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翔安区应急管理局行政处罚信息公示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w:t>
      </w:r>
    </w:p>
    <w:tbl>
      <w:tblPr>
        <w:tblStyle w:val="8"/>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39"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single"/>
                <w:vertAlign w:val="baseline"/>
              </w:rPr>
            </w:pPr>
            <w:r>
              <w:rPr>
                <w:rFonts w:hint="eastAsia" w:eastAsia="仿宋_GB2312" w:cs="Times New Roman"/>
                <w:sz w:val="28"/>
                <w:u w:val="none"/>
                <w:vertAlign w:val="baseline"/>
                <w:lang w:val="en-US" w:eastAsia="zh-CN"/>
              </w:rPr>
              <w:t>行政处罚信息摘要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single"/>
                <w:vertAlign w:val="baseline"/>
              </w:rPr>
            </w:pPr>
            <w:r>
              <w:rPr>
                <w:rFonts w:hint="default" w:ascii="Times New Roman" w:hAnsi="Times New Roman" w:eastAsia="仿宋_GB2312" w:cs="Times New Roman"/>
                <w:sz w:val="28"/>
                <w:u w:val="none"/>
                <w:vertAlign w:val="baseline"/>
                <w:lang w:val="en-US" w:eastAsia="zh-CN"/>
              </w:rPr>
              <w:t>被处罚</w:t>
            </w:r>
            <w:r>
              <w:rPr>
                <w:rFonts w:hint="eastAsia" w:eastAsia="仿宋_GB2312" w:cs="Times New Roman"/>
                <w:sz w:val="28"/>
                <w:u w:val="none"/>
                <w:vertAlign w:val="baseline"/>
                <w:lang w:val="en-US" w:eastAsia="zh-CN"/>
              </w:rPr>
              <w:t>个人</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single"/>
                <w:vertAlign w:val="baseline"/>
              </w:rPr>
            </w:pPr>
            <w:r>
              <w:rPr>
                <w:rFonts w:hint="eastAsia" w:eastAsia="仿宋_GB2312" w:cs="Times New Roman"/>
                <w:sz w:val="28"/>
                <w:u w:val="none"/>
                <w:vertAlign w:val="baseline"/>
                <w:lang w:val="en-US" w:eastAsia="zh-CN"/>
              </w:rPr>
              <w:t>张花荣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rPr>
            </w:pPr>
            <w:r>
              <w:rPr>
                <w:rFonts w:hint="eastAsia" w:eastAsia="仿宋_GB2312" w:cs="Times New Roman"/>
                <w:sz w:val="28"/>
                <w:u w:val="none"/>
                <w:vertAlign w:val="baseline"/>
                <w:lang w:val="en-US" w:eastAsia="zh-CN"/>
              </w:rPr>
              <w:t>身份证号码</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rPr>
            </w:pPr>
            <w:r>
              <w:rPr>
                <w:rFonts w:hint="default" w:ascii="Times New Roman" w:hAnsi="Times New Roman" w:eastAsia="仿宋_GB2312" w:cs="Times New Roman"/>
                <w:sz w:val="28"/>
                <w:u w:val="none"/>
                <w:vertAlign w:val="baseline"/>
                <w:lang w:val="en-US" w:eastAsia="zh-CN"/>
              </w:rPr>
              <w:t>350783</w:t>
            </w:r>
            <w:r>
              <w:rPr>
                <w:rFonts w:hint="eastAsia" w:eastAsia="仿宋_GB2312" w:cs="Times New Roman"/>
                <w:sz w:val="28"/>
                <w:u w:val="none"/>
                <w:vertAlign w:val="baseline"/>
                <w:lang w:val="en-US" w:eastAsia="zh-CN"/>
              </w:rPr>
              <w:t>******</w:t>
            </w:r>
            <w:bookmarkStart w:id="0" w:name="_GoBack"/>
            <w:bookmarkEnd w:id="0"/>
            <w:r>
              <w:rPr>
                <w:rFonts w:hint="default" w:ascii="Times New Roman" w:hAnsi="Times New Roman" w:eastAsia="仿宋_GB2312" w:cs="Times New Roman"/>
                <w:sz w:val="28"/>
                <w:u w:val="none"/>
                <w:vertAlign w:val="baseline"/>
                <w:lang w:val="en-US" w:eastAsia="zh-CN"/>
              </w:rPr>
              <w:t>7510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法定代表人</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违法事实</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Times New Roman" w:hAnsi="Times New Roman" w:eastAsia="仿宋_GB2312" w:cs="Times New Roman"/>
                <w:sz w:val="28"/>
                <w:u w:val="none"/>
                <w:vertAlign w:val="baseline"/>
                <w:lang w:eastAsia="zh-CN"/>
              </w:rPr>
            </w:pPr>
            <w:r>
              <w:rPr>
                <w:rFonts w:hint="eastAsia" w:eastAsia="仿宋_GB2312" w:cs="Times New Roman"/>
                <w:sz w:val="28"/>
                <w:u w:val="none"/>
                <w:vertAlign w:val="baseline"/>
                <w:lang w:val="en-US" w:eastAsia="zh-CN"/>
              </w:rPr>
              <w:t>2024年3月24日19时许，广州恒龙建设工程有限公司翔安区马巷街道科华数能高端装备创新产业园建设工程内发生一起爆破事故，造成1人死亡，直接经济损失约228万元。洪彩娇作为厦门翔隆城土石方工程有限公司项目负责人，未认真检查本项目的安全生产状况，未及时排查本项目生产安全事故隐患。未及时制止和纠正爆破班组违反操作流程的行为，对事故发生负有管理责任。以上事实违反了</w:t>
            </w:r>
            <w:r>
              <w:rPr>
                <w:rFonts w:hint="eastAsia" w:ascii="Calibri" w:hAnsi="仿宋_GB2312" w:eastAsia="仿宋_GB2312" w:cs="Times New Roman"/>
                <w:sz w:val="28"/>
                <w:szCs w:val="28"/>
                <w:u w:val="none"/>
              </w:rPr>
              <w:t>《中华人民共和国安全生产法》</w:t>
            </w:r>
            <w:r>
              <w:rPr>
                <w:rFonts w:hint="eastAsia" w:ascii="Calibri" w:hAnsi="仿宋_GB2312" w:eastAsia="仿宋_GB2312" w:cs="Times New Roman"/>
                <w:sz w:val="28"/>
                <w:szCs w:val="28"/>
                <w:u w:val="none"/>
                <w:lang w:val="en-US" w:eastAsia="zh-CN"/>
              </w:rPr>
              <w:t>第二十五条第（五）、（六）项</w:t>
            </w:r>
            <w:r>
              <w:rPr>
                <w:rFonts w:hint="eastAsia" w:hAnsi="仿宋_GB2312" w:eastAsia="仿宋_GB2312"/>
                <w:sz w:val="28"/>
                <w:szCs w:val="28"/>
                <w:u w:val="none"/>
              </w:rPr>
              <w:t>的规定</w:t>
            </w:r>
            <w:r>
              <w:rPr>
                <w:rFonts w:hint="eastAsia" w:hAns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single"/>
                <w:vertAlign w:val="baseline"/>
                <w:lang w:val="en-US" w:eastAsia="zh-CN"/>
              </w:rPr>
            </w:pPr>
            <w:r>
              <w:rPr>
                <w:rFonts w:hint="eastAsia" w:eastAsia="仿宋_GB2312" w:cs="Times New Roman"/>
                <w:sz w:val="28"/>
                <w:u w:val="none"/>
                <w:vertAlign w:val="baseline"/>
                <w:lang w:val="en-US" w:eastAsia="zh-CN"/>
              </w:rPr>
              <w:t>处罚依据</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sz w:val="28"/>
                <w:u w:val="single"/>
                <w:vertAlign w:val="baseline"/>
              </w:rPr>
            </w:pPr>
            <w:r>
              <w:rPr>
                <w:rFonts w:hint="default" w:ascii="Times New Roman" w:hAnsi="Times New Roman" w:eastAsia="仿宋_GB2312" w:cs="Times New Roman"/>
                <w:sz w:val="28"/>
                <w:u w:val="none"/>
                <w:vertAlign w:val="baseline"/>
              </w:rPr>
              <w:t>依据《中华人民共和国安全生产法》第九十</w:t>
            </w:r>
            <w:r>
              <w:rPr>
                <w:rFonts w:hint="eastAsia" w:eastAsia="仿宋_GB2312" w:cs="Times New Roman"/>
                <w:sz w:val="28"/>
                <w:u w:val="none"/>
                <w:vertAlign w:val="baseline"/>
                <w:lang w:val="en-US" w:eastAsia="zh-CN"/>
              </w:rPr>
              <w:t>六</w:t>
            </w:r>
            <w:r>
              <w:rPr>
                <w:rFonts w:hint="default" w:ascii="Times New Roman" w:hAnsi="Times New Roman" w:eastAsia="仿宋_GB2312" w:cs="Times New Roman"/>
                <w:sz w:val="28"/>
                <w:u w:val="none"/>
                <w:vertAlign w:val="baseline"/>
              </w:rPr>
              <w:t>条</w:t>
            </w:r>
            <w:r>
              <w:rPr>
                <w:rFonts w:hint="default" w:ascii="Times New Roman" w:hAnsi="Times New Roman" w:eastAsia="仿宋_GB2312" w:cs="Times New Roman"/>
                <w:sz w:val="28"/>
                <w:u w:val="none"/>
                <w:vertAlign w:val="baseline"/>
                <w:lang w:val="en-US" w:eastAsia="zh-CN"/>
              </w:rPr>
              <w:t>的规定</w:t>
            </w:r>
            <w:r>
              <w:rPr>
                <w:rFonts w:hint="eastAsia" w:eastAsia="仿宋_GB2312" w:cs="Times New Roman"/>
                <w:sz w:val="2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处罚类别</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处罚内容</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_GB2312" w:cs="Times New Roman"/>
                <w:sz w:val="28"/>
                <w:u w:val="none"/>
                <w:vertAlign w:val="baseline"/>
              </w:rPr>
            </w:pPr>
            <w:r>
              <w:rPr>
                <w:rFonts w:hint="default" w:ascii="Times New Roman" w:hAnsi="Times New Roman" w:eastAsia="仿宋_GB2312" w:cs="Times New Roman"/>
                <w:sz w:val="28"/>
                <w:u w:val="none"/>
                <w:vertAlign w:val="baseline"/>
              </w:rPr>
              <w:t>对</w:t>
            </w:r>
            <w:r>
              <w:rPr>
                <w:rFonts w:hint="eastAsia" w:eastAsia="仿宋_GB2312" w:cs="Times New Roman"/>
                <w:sz w:val="28"/>
                <w:u w:val="none"/>
                <w:vertAlign w:val="baseline"/>
                <w:lang w:val="en-US" w:eastAsia="zh-CN"/>
              </w:rPr>
              <w:t>个人</w:t>
            </w:r>
            <w:r>
              <w:rPr>
                <w:rFonts w:hint="default" w:ascii="Times New Roman" w:hAnsi="Times New Roman" w:eastAsia="仿宋_GB2312" w:cs="Times New Roman"/>
                <w:sz w:val="28"/>
                <w:u w:val="none"/>
                <w:vertAlign w:val="baseline"/>
              </w:rPr>
              <w:t>作出人民币</w:t>
            </w:r>
            <w:r>
              <w:rPr>
                <w:rFonts w:hint="default" w:ascii="Times New Roman" w:hAnsi="Times New Roman" w:eastAsia="仿宋_GB2312" w:cs="Times New Roman"/>
                <w:sz w:val="28"/>
                <w:u w:val="single"/>
                <w:vertAlign w:val="baseline"/>
                <w:lang w:val="en-US" w:eastAsia="zh-CN"/>
              </w:rPr>
              <w:t>柒</w:t>
            </w:r>
            <w:r>
              <w:rPr>
                <w:rFonts w:hint="default" w:ascii="Times New Roman" w:hAnsi="Times New Roman" w:eastAsia="仿宋_GB2312" w:cs="Times New Roman"/>
                <w:sz w:val="28"/>
                <w:u w:val="single"/>
                <w:vertAlign w:val="baseline"/>
              </w:rPr>
              <w:t>仟</w:t>
            </w:r>
            <w:r>
              <w:rPr>
                <w:rFonts w:hint="default" w:ascii="Times New Roman" w:hAnsi="Times New Roman" w:eastAsia="仿宋_GB2312" w:cs="Times New Roman"/>
                <w:sz w:val="28"/>
                <w:u w:val="single"/>
                <w:vertAlign w:val="baseline"/>
                <w:lang w:val="en-US" w:eastAsia="zh-CN"/>
              </w:rPr>
              <w:t>捌佰</w:t>
            </w:r>
            <w:r>
              <w:rPr>
                <w:rFonts w:hint="default" w:ascii="Times New Roman" w:hAnsi="Times New Roman" w:eastAsia="仿宋_GB2312" w:cs="Times New Roman"/>
                <w:sz w:val="28"/>
                <w:u w:val="single"/>
                <w:vertAlign w:val="baseline"/>
              </w:rPr>
              <w:t>元整（¥</w:t>
            </w:r>
            <w:r>
              <w:rPr>
                <w:rFonts w:hint="default" w:ascii="Times New Roman" w:hAnsi="Times New Roman" w:eastAsia="仿宋_GB2312" w:cs="Times New Roman"/>
                <w:sz w:val="28"/>
                <w:u w:val="single"/>
                <w:vertAlign w:val="baseline"/>
                <w:lang w:val="en-US" w:eastAsia="zh-CN"/>
              </w:rPr>
              <w:t>7800</w:t>
            </w:r>
            <w:r>
              <w:rPr>
                <w:rFonts w:hint="default" w:ascii="Times New Roman" w:hAnsi="Times New Roman" w:eastAsia="仿宋_GB2312" w:cs="Times New Roman"/>
                <w:sz w:val="28"/>
                <w:u w:val="single"/>
                <w:vertAlign w:val="baseline"/>
              </w:rPr>
              <w:t>.00）罚款</w:t>
            </w:r>
            <w:r>
              <w:rPr>
                <w:rFonts w:hint="default" w:ascii="Times New Roman" w:hAnsi="Times New Roman" w:eastAsia="仿宋_GB2312" w:cs="Times New Roman"/>
                <w:sz w:val="28"/>
                <w:u w:val="none"/>
                <w:vertAlign w:val="baseline"/>
              </w:rPr>
              <w:t>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作出行政处罚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决定机关</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厦门市翔安区应急管理局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2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作出行政处罚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决定日期</w:t>
            </w:r>
          </w:p>
        </w:tc>
        <w:tc>
          <w:tcPr>
            <w:tcW w:w="63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u w:val="none"/>
                <w:vertAlign w:val="baseline"/>
                <w:lang w:val="en-US" w:eastAsia="zh-CN"/>
              </w:rPr>
            </w:pPr>
            <w:r>
              <w:rPr>
                <w:rFonts w:hint="eastAsia" w:eastAsia="仿宋_GB2312" w:cs="Times New Roman"/>
                <w:sz w:val="28"/>
                <w:u w:val="none"/>
                <w:vertAlign w:val="baseline"/>
                <w:lang w:val="en-US" w:eastAsia="zh-CN"/>
              </w:rPr>
              <w:t>2024年12月16日</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z w:val="28"/>
          <w:u w:val="single"/>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NWI5MzFjMzJjODExMTkxMzExODQxNGQxZmU2ZWUifQ=="/>
  </w:docVars>
  <w:rsids>
    <w:rsidRoot w:val="005E0F20"/>
    <w:rsid w:val="00070CF6"/>
    <w:rsid w:val="00093065"/>
    <w:rsid w:val="00096A3C"/>
    <w:rsid w:val="000B334F"/>
    <w:rsid w:val="000C03E6"/>
    <w:rsid w:val="000D6FB8"/>
    <w:rsid w:val="00153204"/>
    <w:rsid w:val="00185E86"/>
    <w:rsid w:val="001C2CCC"/>
    <w:rsid w:val="001C5AEC"/>
    <w:rsid w:val="00200EC5"/>
    <w:rsid w:val="00217053"/>
    <w:rsid w:val="00224490"/>
    <w:rsid w:val="0024676C"/>
    <w:rsid w:val="002A3B09"/>
    <w:rsid w:val="002B47AB"/>
    <w:rsid w:val="002E213B"/>
    <w:rsid w:val="002E3DA5"/>
    <w:rsid w:val="00310156"/>
    <w:rsid w:val="00372831"/>
    <w:rsid w:val="0038623D"/>
    <w:rsid w:val="003A14F9"/>
    <w:rsid w:val="003D0B99"/>
    <w:rsid w:val="003F6B93"/>
    <w:rsid w:val="00427D11"/>
    <w:rsid w:val="00444D66"/>
    <w:rsid w:val="00465D31"/>
    <w:rsid w:val="004F4ED6"/>
    <w:rsid w:val="005031C3"/>
    <w:rsid w:val="0055505C"/>
    <w:rsid w:val="005E0F20"/>
    <w:rsid w:val="006651A6"/>
    <w:rsid w:val="00676160"/>
    <w:rsid w:val="00687067"/>
    <w:rsid w:val="006C3F40"/>
    <w:rsid w:val="006E3943"/>
    <w:rsid w:val="006E5601"/>
    <w:rsid w:val="006E68EE"/>
    <w:rsid w:val="00701C8E"/>
    <w:rsid w:val="00760AC4"/>
    <w:rsid w:val="00765FD6"/>
    <w:rsid w:val="0079232F"/>
    <w:rsid w:val="007F0871"/>
    <w:rsid w:val="00814E0C"/>
    <w:rsid w:val="00830F41"/>
    <w:rsid w:val="00873A3E"/>
    <w:rsid w:val="008B2A87"/>
    <w:rsid w:val="008B4192"/>
    <w:rsid w:val="008B60BB"/>
    <w:rsid w:val="008E3D4B"/>
    <w:rsid w:val="00920256"/>
    <w:rsid w:val="0095178D"/>
    <w:rsid w:val="009A73F6"/>
    <w:rsid w:val="009F57E7"/>
    <w:rsid w:val="00A24883"/>
    <w:rsid w:val="00A279AF"/>
    <w:rsid w:val="00A3166D"/>
    <w:rsid w:val="00A3376A"/>
    <w:rsid w:val="00A4337F"/>
    <w:rsid w:val="00AB6425"/>
    <w:rsid w:val="00B33D28"/>
    <w:rsid w:val="00B520A7"/>
    <w:rsid w:val="00B56E64"/>
    <w:rsid w:val="00BA152C"/>
    <w:rsid w:val="00BB25B5"/>
    <w:rsid w:val="00BB673E"/>
    <w:rsid w:val="00CC3CAF"/>
    <w:rsid w:val="00CD342E"/>
    <w:rsid w:val="00CE42DF"/>
    <w:rsid w:val="00D1167A"/>
    <w:rsid w:val="00D271B9"/>
    <w:rsid w:val="00D36DD4"/>
    <w:rsid w:val="00D4128E"/>
    <w:rsid w:val="00D74675"/>
    <w:rsid w:val="00D96DBD"/>
    <w:rsid w:val="00DA0FE5"/>
    <w:rsid w:val="00DA2DB4"/>
    <w:rsid w:val="00DD2CF5"/>
    <w:rsid w:val="00E9224C"/>
    <w:rsid w:val="00EC3CBC"/>
    <w:rsid w:val="00EC699E"/>
    <w:rsid w:val="00ED1349"/>
    <w:rsid w:val="00F3469D"/>
    <w:rsid w:val="00F922F5"/>
    <w:rsid w:val="00FB153C"/>
    <w:rsid w:val="00FC5A63"/>
    <w:rsid w:val="03D22E9C"/>
    <w:rsid w:val="05717BC9"/>
    <w:rsid w:val="059B25F5"/>
    <w:rsid w:val="068E7E87"/>
    <w:rsid w:val="06A06A58"/>
    <w:rsid w:val="077B1323"/>
    <w:rsid w:val="0E9D7082"/>
    <w:rsid w:val="0F2F6C18"/>
    <w:rsid w:val="0F4F0B1B"/>
    <w:rsid w:val="11813D41"/>
    <w:rsid w:val="16B223A4"/>
    <w:rsid w:val="19960E59"/>
    <w:rsid w:val="1C03092D"/>
    <w:rsid w:val="1D557B52"/>
    <w:rsid w:val="1E5F643B"/>
    <w:rsid w:val="22BF68E2"/>
    <w:rsid w:val="232B50FE"/>
    <w:rsid w:val="23CC5D40"/>
    <w:rsid w:val="26B07978"/>
    <w:rsid w:val="274F786C"/>
    <w:rsid w:val="29C64E26"/>
    <w:rsid w:val="2CDD5D5C"/>
    <w:rsid w:val="2EC53FAC"/>
    <w:rsid w:val="2FED35E8"/>
    <w:rsid w:val="30A66271"/>
    <w:rsid w:val="321A7106"/>
    <w:rsid w:val="323F1F55"/>
    <w:rsid w:val="325E34EF"/>
    <w:rsid w:val="35E0728C"/>
    <w:rsid w:val="362D4CB2"/>
    <w:rsid w:val="393F345D"/>
    <w:rsid w:val="3AD81991"/>
    <w:rsid w:val="3B52682E"/>
    <w:rsid w:val="3E962870"/>
    <w:rsid w:val="3F9B34EC"/>
    <w:rsid w:val="41B63988"/>
    <w:rsid w:val="42E83D66"/>
    <w:rsid w:val="45680E8F"/>
    <w:rsid w:val="4703604D"/>
    <w:rsid w:val="475202C0"/>
    <w:rsid w:val="4963330D"/>
    <w:rsid w:val="4A07595D"/>
    <w:rsid w:val="4A864D71"/>
    <w:rsid w:val="4B1D71B5"/>
    <w:rsid w:val="4B984DF5"/>
    <w:rsid w:val="4BAF0F87"/>
    <w:rsid w:val="4E9B2306"/>
    <w:rsid w:val="50562A5C"/>
    <w:rsid w:val="510E0CFA"/>
    <w:rsid w:val="524D4779"/>
    <w:rsid w:val="53717FA3"/>
    <w:rsid w:val="53F27225"/>
    <w:rsid w:val="53F56E71"/>
    <w:rsid w:val="542C01FF"/>
    <w:rsid w:val="54492A24"/>
    <w:rsid w:val="557D7204"/>
    <w:rsid w:val="558A50CA"/>
    <w:rsid w:val="58B8779D"/>
    <w:rsid w:val="58CB175B"/>
    <w:rsid w:val="5C4B2DEC"/>
    <w:rsid w:val="5D9C307F"/>
    <w:rsid w:val="5DBD71F9"/>
    <w:rsid w:val="5E140E59"/>
    <w:rsid w:val="5EA05A1B"/>
    <w:rsid w:val="61FF0FF2"/>
    <w:rsid w:val="622541DD"/>
    <w:rsid w:val="64763239"/>
    <w:rsid w:val="64963262"/>
    <w:rsid w:val="64BD17B7"/>
    <w:rsid w:val="65320AF0"/>
    <w:rsid w:val="657038D9"/>
    <w:rsid w:val="65A15F26"/>
    <w:rsid w:val="67EB657A"/>
    <w:rsid w:val="696E342C"/>
    <w:rsid w:val="6C874B2F"/>
    <w:rsid w:val="6CA441BB"/>
    <w:rsid w:val="6D071BE9"/>
    <w:rsid w:val="74DF6442"/>
    <w:rsid w:val="74F31E4E"/>
    <w:rsid w:val="77086575"/>
    <w:rsid w:val="78BE2CDC"/>
    <w:rsid w:val="7BB16A2D"/>
    <w:rsid w:val="7C07597A"/>
    <w:rsid w:val="7CAD2AA8"/>
    <w:rsid w:val="7E813F1C"/>
    <w:rsid w:val="7E9473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宋体" w:hAnsi="宋体" w:cs="宋体"/>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441</Words>
  <Characters>473</Characters>
  <Lines>5</Lines>
  <Paragraphs>1</Paragraphs>
  <TotalTime>0</TotalTime>
  <ScaleCrop>false</ScaleCrop>
  <LinksUpToDate>false</LinksUpToDate>
  <CharactersWithSpaces>473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2017-06-16T07:18:00Z</dcterms:created>
  <dc:creator>吴霖霖; ldj</dc:creator>
  <cp:lastModifiedBy>Administrator</cp:lastModifiedBy>
  <cp:lastPrinted>2024-06-19T08:12:00Z</cp:lastPrinted>
  <dcterms:modified xsi:type="dcterms:W3CDTF">2024-12-25T08:16:34Z</dcterms:modified>
  <dc:title>授权委托书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CB35ADC844BE46D190F9AA07ADC43BA1</vt:lpwstr>
  </property>
</Properties>
</file>