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方正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方正仿宋"/>
          <w:color w:val="auto"/>
          <w:sz w:val="32"/>
          <w:szCs w:val="32"/>
          <w:highlight w:val="none"/>
        </w:rPr>
        <w:t>附件：</w:t>
      </w:r>
    </w:p>
    <w:p>
      <w:pPr>
        <w:spacing w:line="20" w:lineRule="exact"/>
        <w:jc w:val="left"/>
        <w:rPr>
          <w:rFonts w:hint="eastAsia" w:ascii="仿宋" w:hAnsi="仿宋" w:eastAsia="仿宋" w:cs="方正仿宋"/>
          <w:color w:val="auto"/>
          <w:sz w:val="28"/>
          <w:szCs w:val="28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节能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项目建设企业及项目基本情况表</w:t>
      </w:r>
    </w:p>
    <w:tbl>
      <w:tblPr>
        <w:tblStyle w:val="5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03"/>
        <w:gridCol w:w="450"/>
        <w:gridCol w:w="390"/>
        <w:gridCol w:w="672"/>
        <w:gridCol w:w="828"/>
        <w:gridCol w:w="825"/>
        <w:gridCol w:w="312"/>
        <w:gridCol w:w="490"/>
        <w:gridCol w:w="128"/>
        <w:gridCol w:w="1087"/>
        <w:gridCol w:w="58"/>
        <w:gridCol w:w="130"/>
        <w:gridCol w:w="320"/>
        <w:gridCol w:w="51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297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单位名称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（盖章）</w:t>
            </w:r>
          </w:p>
        </w:tc>
        <w:tc>
          <w:tcPr>
            <w:tcW w:w="3517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统一社会信用代码</w:t>
            </w:r>
          </w:p>
        </w:tc>
        <w:tc>
          <w:tcPr>
            <w:tcW w:w="280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地址</w:t>
            </w:r>
          </w:p>
        </w:tc>
        <w:tc>
          <w:tcPr>
            <w:tcW w:w="18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单位地址</w:t>
            </w:r>
          </w:p>
        </w:tc>
        <w:tc>
          <w:tcPr>
            <w:tcW w:w="647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54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项目实施地址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（与单位地址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不一致时填写）</w:t>
            </w:r>
          </w:p>
        </w:tc>
        <w:tc>
          <w:tcPr>
            <w:tcW w:w="64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9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主要产品</w:t>
            </w:r>
          </w:p>
        </w:tc>
        <w:tc>
          <w:tcPr>
            <w:tcW w:w="3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  <w:t>2023年产值（万元）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9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法人代表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法人代表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身份证（证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件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号</w:t>
            </w:r>
          </w:p>
        </w:tc>
        <w:tc>
          <w:tcPr>
            <w:tcW w:w="38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9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手机</w:t>
            </w:r>
          </w:p>
        </w:tc>
        <w:tc>
          <w:tcPr>
            <w:tcW w:w="22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8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项目类别</w:t>
            </w:r>
          </w:p>
        </w:tc>
        <w:tc>
          <w:tcPr>
            <w:tcW w:w="7145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节能项目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8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71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8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项目总投资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额</w:t>
            </w:r>
          </w:p>
          <w:p>
            <w:pPr>
              <w:widowControl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年节能量</w:t>
            </w:r>
          </w:p>
          <w:p>
            <w:pPr>
              <w:widowControl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（吨标准煤）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8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主要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建设内容</w:t>
            </w:r>
          </w:p>
        </w:tc>
        <w:tc>
          <w:tcPr>
            <w:tcW w:w="798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  <w:t>1.企业改造前一年度能耗总量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（吨标准煤）</w:t>
            </w:r>
          </w:p>
          <w:p>
            <w:pPr>
              <w:widowControl/>
              <w:spacing w:beforeLines="0" w:afterLines="0" w:line="36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.包含但不限于主要购置设备、节能量计算方法和实测数据</w:t>
            </w:r>
          </w:p>
          <w:p>
            <w:pPr>
              <w:widowControl/>
              <w:spacing w:beforeLines="0" w:afterLines="0" w:line="36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.电力折标系数按等价值（2.9）计算</w:t>
            </w:r>
          </w:p>
          <w:p>
            <w:pPr>
              <w:widowControl/>
              <w:spacing w:beforeLines="0" w:afterLines="0" w:line="36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8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项目成效</w:t>
            </w:r>
          </w:p>
        </w:tc>
        <w:tc>
          <w:tcPr>
            <w:tcW w:w="798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  <w:t>主要反映项目带来的企业成本节约、利税情况、节能降碳成效和其他环境、社会效益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8832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本单位申报202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翔安区节约能源专项奖励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项目所提交的申报材料内容均真实、合法、有效。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本次申报的项目未获得市级及以上财政资金补助，未委托中介公司申报。</w:t>
            </w:r>
          </w:p>
          <w:p>
            <w:pPr>
              <w:widowControl/>
              <w:spacing w:beforeLines="0" w:afterLines="0"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企业法定代表人签字并加盖公章：</w:t>
            </w:r>
          </w:p>
          <w:p>
            <w:pPr>
              <w:widowControl/>
              <w:spacing w:beforeLines="0" w:afterLines="0" w:line="40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 xml:space="preserve">                                                      （公章）</w:t>
            </w:r>
          </w:p>
          <w:p>
            <w:pPr>
              <w:widowControl/>
              <w:spacing w:beforeLines="0" w:afterLines="0" w:line="40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spacing w:line="20" w:lineRule="exact"/>
        <w:jc w:val="left"/>
        <w:rPr>
          <w:rFonts w:hint="eastAsia" w:ascii="仿宋" w:hAnsi="仿宋" w:eastAsia="仿宋" w:cs="方正仿宋"/>
          <w:color w:val="auto"/>
          <w:sz w:val="28"/>
          <w:szCs w:val="28"/>
          <w:highlight w:val="none"/>
        </w:rPr>
      </w:pPr>
    </w:p>
    <w:p>
      <w:pPr>
        <w:spacing w:line="20" w:lineRule="exact"/>
        <w:ind w:firstLine="0" w:firstLineChars="0"/>
        <w:rPr>
          <w:rFonts w:hint="eastAsia" w:ascii="方正仿宋" w:hAnsi="方正仿宋" w:eastAsia="方正仿宋" w:cs="方正仿宋"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仿宋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MTc0OTJmZjgzYTRlY2E5NjIzYWUwMjJkYjA2MjUifQ=="/>
  </w:docVars>
  <w:rsids>
    <w:rsidRoot w:val="BBF19F69"/>
    <w:rsid w:val="3AF54A0A"/>
    <w:rsid w:val="4C2355DC"/>
    <w:rsid w:val="57267FBD"/>
    <w:rsid w:val="5B7B1E22"/>
    <w:rsid w:val="BBF19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348</Characters>
  <Lines>0</Lines>
  <Paragraphs>0</Paragraphs>
  <TotalTime>29</TotalTime>
  <ScaleCrop>false</ScaleCrop>
  <LinksUpToDate>false</LinksUpToDate>
  <CharactersWithSpaces>462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2022-04-18T16:10:00Z</dcterms:created>
  <dc:creator>xmadmin</dc:creator>
  <cp:lastModifiedBy>Administrator</cp:lastModifiedBy>
  <cp:lastPrinted>2023-09-25T09:16:14Z</cp:lastPrinted>
  <dcterms:modified xsi:type="dcterms:W3CDTF">2023-09-25T09:16:16Z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1B560EE0B2484243A7CEB43EBA4ECC75_12</vt:lpwstr>
  </property>
</Properties>
</file>