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right="0" w:firstLine="0" w:firstLineChars="0"/>
        <w:jc w:val="center"/>
        <w:rPr>
          <w:rFonts w:hint="default" w:ascii="方正小标宋简体" w:hAnsi="方正小标宋简体" w:eastAsia="方正小标宋简体" w:cs="方正小标宋简体"/>
          <w:b w:val="0"/>
          <w:color w:val="000000" w:themeColor="text1"/>
          <w:kern w:val="21"/>
          <w:sz w:val="44"/>
          <w:szCs w:val="44"/>
          <w14:textFill>
            <w14:solidFill>
              <w14:schemeClr w14:val="tx1"/>
            </w14:solidFill>
          </w14:textFill>
        </w:rPr>
      </w:pPr>
      <w:r>
        <w:rPr>
          <w:rFonts w:hint="eastAsia" w:ascii="方正小标宋简体" w:hAnsi="方正小标宋简体" w:eastAsia="方正小标宋简体" w:cs="方正小标宋简体"/>
          <w:b w:val="0"/>
          <w:color w:val="000000" w:themeColor="text1"/>
          <w:kern w:val="21"/>
          <w:sz w:val="44"/>
          <w:szCs w:val="44"/>
          <w:lang w:val="en-US" w:eastAsia="zh-CN" w:bidi="ar"/>
          <w14:textFill>
            <w14:solidFill>
              <w14:schemeClr w14:val="tx1"/>
            </w14:solidFill>
          </w14:textFill>
        </w:rPr>
        <w:t>翔安</w:t>
      </w:r>
      <w:r>
        <w:rPr>
          <w:rFonts w:hint="default" w:ascii="方正小标宋简体" w:hAnsi="方正小标宋简体" w:eastAsia="方正小标宋简体" w:cs="方正小标宋简体"/>
          <w:b w:val="0"/>
          <w:color w:val="000000" w:themeColor="text1"/>
          <w:kern w:val="21"/>
          <w:sz w:val="44"/>
          <w:szCs w:val="44"/>
          <w:lang w:val="en-US" w:eastAsia="zh-CN" w:bidi="ar"/>
          <w14:textFill>
            <w14:solidFill>
              <w14:schemeClr w14:val="tx1"/>
            </w14:solidFill>
          </w14:textFill>
        </w:rPr>
        <w:t>区</w:t>
      </w:r>
      <w:r>
        <w:rPr>
          <w:rFonts w:hint="eastAsia" w:ascii="方正小标宋简体" w:hAnsi="方正小标宋简体" w:eastAsia="方正小标宋简体" w:cs="方正小标宋简体"/>
          <w:b w:val="0"/>
          <w:color w:val="000000" w:themeColor="text1"/>
          <w:kern w:val="21"/>
          <w:sz w:val="44"/>
          <w:szCs w:val="44"/>
          <w:lang w:val="en-US" w:eastAsia="zh-CN" w:bidi="ar"/>
          <w14:textFill>
            <w14:solidFill>
              <w14:schemeClr w14:val="tx1"/>
            </w14:solidFill>
          </w14:textFill>
        </w:rPr>
        <w:t>新店</w:t>
      </w:r>
      <w:r>
        <w:rPr>
          <w:rFonts w:hint="default" w:ascii="方正小标宋简体" w:hAnsi="方正小标宋简体" w:eastAsia="方正小标宋简体" w:cs="方正小标宋简体"/>
          <w:b w:val="0"/>
          <w:color w:val="000000" w:themeColor="text1"/>
          <w:kern w:val="21"/>
          <w:sz w:val="44"/>
          <w:szCs w:val="44"/>
          <w:lang w:val="en-US" w:eastAsia="zh-CN" w:bidi="ar"/>
          <w14:textFill>
            <w14:solidFill>
              <w14:schemeClr w14:val="tx1"/>
            </w14:solidFill>
          </w14:textFill>
        </w:rPr>
        <w:t>街道社区卫生服务中心</w:t>
      </w:r>
    </w:p>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right="0" w:firstLine="0" w:firstLineChars="0"/>
        <w:jc w:val="center"/>
        <w:rPr>
          <w:rFonts w:hint="default" w:ascii="方正小标宋简体" w:hAnsi="方正小标宋简体" w:eastAsia="方正小标宋简体" w:cs="方正小标宋简体"/>
          <w:b w:val="0"/>
          <w:color w:val="000000" w:themeColor="text1"/>
          <w:kern w:val="21"/>
          <w:sz w:val="44"/>
          <w:szCs w:val="44"/>
          <w:lang w:val="en-US" w:eastAsia="zh-CN" w:bidi="ar"/>
          <w14:textFill>
            <w14:solidFill>
              <w14:schemeClr w14:val="tx1"/>
            </w14:solidFill>
          </w14:textFill>
        </w:rPr>
      </w:pPr>
      <w:r>
        <w:rPr>
          <w:rFonts w:hint="default" w:ascii="方正小标宋简体" w:hAnsi="方正小标宋简体" w:eastAsia="方正小标宋简体" w:cs="方正小标宋简体"/>
          <w:b w:val="0"/>
          <w:color w:val="000000" w:themeColor="text1"/>
          <w:spacing w:val="15"/>
          <w:kern w:val="0"/>
          <w:sz w:val="44"/>
          <w:szCs w:val="44"/>
          <w:lang w:val="en-US" w:eastAsia="zh-CN" w:bidi="ar"/>
          <w14:textFill>
            <w14:solidFill>
              <w14:schemeClr w14:val="tx1"/>
            </w14:solidFill>
          </w14:textFill>
        </w:rPr>
        <w:t>医用耗材供应商</w:t>
      </w:r>
      <w:r>
        <w:rPr>
          <w:rFonts w:hint="default" w:ascii="方正小标宋简体" w:hAnsi="方正小标宋简体" w:eastAsia="方正小标宋简体" w:cs="方正小标宋简体"/>
          <w:b w:val="0"/>
          <w:color w:val="000000" w:themeColor="text1"/>
          <w:kern w:val="21"/>
          <w:sz w:val="44"/>
          <w:szCs w:val="44"/>
          <w:lang w:val="en-US" w:eastAsia="zh-CN" w:bidi="ar"/>
          <w14:textFill>
            <w14:solidFill>
              <w14:schemeClr w14:val="tx1"/>
            </w14:solidFill>
          </w14:textFill>
        </w:rPr>
        <w:t>遴选评分表</w:t>
      </w:r>
    </w:p>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640" w:firstLineChars="200"/>
        <w:jc w:val="left"/>
        <w:rPr>
          <w:rFonts w:hint="default" w:ascii="宋体" w:hAnsi="宋体" w:eastAsia="宋体" w:cs="宋体"/>
          <w:b/>
          <w:color w:val="000000" w:themeColor="text1"/>
          <w:kern w:val="21"/>
          <w:sz w:val="36"/>
          <w:szCs w:val="36"/>
          <w:lang w:val="en-US"/>
          <w14:textFill>
            <w14:solidFill>
              <w14:schemeClr w14:val="tx1"/>
            </w14:solidFill>
          </w14:textFill>
        </w:rPr>
      </w:pP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请各投标人按本中心《</w:t>
      </w: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医用耗材供应商遴选评分表</w:t>
      </w: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》逐条提供佐证材料（加盖公章），若个别项目未能提供佐证材料的视为无，相应评分项目予0分。</w:t>
      </w:r>
      <w:r>
        <w:rPr>
          <w:rFonts w:hint="eastAsia" w:ascii="宋体" w:hAnsi="宋体" w:eastAsia="宋体" w:cs="宋体"/>
          <w:b/>
          <w:color w:val="000000" w:themeColor="text1"/>
          <w:kern w:val="21"/>
          <w:sz w:val="36"/>
          <w:szCs w:val="36"/>
          <w:lang w:val="en-US" w:eastAsia="zh-CN" w:bidi="ar"/>
          <w14:textFill>
            <w14:solidFill>
              <w14:schemeClr w14:val="tx1"/>
            </w14:solidFill>
          </w14:textFill>
        </w:rPr>
        <w:t xml:space="preserve">   </w:t>
      </w:r>
    </w:p>
    <w:tbl>
      <w:tblPr>
        <w:tblStyle w:val="3"/>
        <w:tblW w:w="8673" w:type="dxa"/>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792"/>
        <w:gridCol w:w="4351"/>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673"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0" w:firstLineChars="0"/>
              <w:jc w:val="both"/>
              <w:rPr>
                <w:rFonts w:hint="eastAsia" w:ascii="仿宋" w:hAnsi="仿宋" w:eastAsia="仿宋" w:cs="仿宋"/>
                <w:color w:val="000000" w:themeColor="text1"/>
                <w:kern w:val="21"/>
                <w:sz w:val="32"/>
                <w:szCs w:val="32"/>
                <w14:textFill>
                  <w14:solidFill>
                    <w14:schemeClr w14:val="tx1"/>
                  </w14:solidFill>
                </w14:textFill>
              </w:rPr>
            </w:pPr>
            <w:r>
              <w:rPr>
                <w:rFonts w:hint="eastAsia" w:ascii="黑体" w:hAnsi="宋体" w:eastAsia="黑体" w:cs="黑体"/>
                <w:color w:val="000000" w:themeColor="text1"/>
                <w:kern w:val="21"/>
                <w:sz w:val="32"/>
                <w:szCs w:val="32"/>
                <w:lang w:val="en-US" w:eastAsia="zh-CN" w:bidi="ar"/>
                <w14:textFill>
                  <w14:solidFill>
                    <w14:schemeClr w14:val="tx1"/>
                  </w14:solidFill>
                </w14:textFill>
              </w:rPr>
              <w:t>一、供应商资质（5分）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7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320" w:firstLineChars="100"/>
              <w:jc w:val="both"/>
              <w:rPr>
                <w:rFonts w:hint="default" w:ascii="仿宋_GB2312" w:eastAsia="仿宋_GB2312" w:cs="仿宋_GB2312"/>
                <w:color w:val="000000" w:themeColor="text1"/>
                <w:kern w:val="21"/>
                <w:sz w:val="32"/>
                <w:szCs w:val="32"/>
                <w14:textFill>
                  <w14:solidFill>
                    <w14:schemeClr w14:val="tx1"/>
                  </w14:solidFill>
                </w14:textFill>
              </w:rPr>
            </w:pP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评分项目</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right="0" w:firstLine="1600" w:firstLineChars="500"/>
              <w:jc w:val="both"/>
              <w:rPr>
                <w:rFonts w:hint="default" w:ascii="仿宋_GB2312" w:eastAsia="仿宋_GB2312" w:cs="仿宋_GB2312"/>
                <w:color w:val="000000" w:themeColor="text1"/>
                <w:kern w:val="21"/>
                <w:sz w:val="32"/>
                <w:szCs w:val="32"/>
                <w14:textFill>
                  <w14:solidFill>
                    <w14:schemeClr w14:val="tx1"/>
                  </w14:solidFill>
                </w14:textFill>
              </w:rPr>
            </w:pP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评分标准</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320" w:firstLineChars="100"/>
              <w:jc w:val="both"/>
              <w:rPr>
                <w:rFonts w:hint="default" w:ascii="仿宋_GB2312" w:eastAsia="仿宋_GB2312" w:cs="仿宋_GB2312"/>
                <w:color w:val="000000" w:themeColor="text1"/>
                <w:kern w:val="21"/>
                <w:sz w:val="32"/>
                <w:szCs w:val="32"/>
                <w14:textFill>
                  <w14:solidFill>
                    <w14:schemeClr w14:val="tx1"/>
                  </w14:solidFill>
                </w14:textFill>
              </w:rPr>
            </w:pP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20" w:hRule="atLeast"/>
        </w:trPr>
        <w:tc>
          <w:tcPr>
            <w:tcW w:w="27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0" w:firstLineChars="0"/>
              <w:jc w:val="left"/>
              <w:rPr>
                <w:rFonts w:hint="default" w:ascii="仿宋_GB2312" w:eastAsia="仿宋_GB2312" w:cs="仿宋_GB2312"/>
                <w:color w:val="000000" w:themeColor="text1"/>
                <w:kern w:val="21"/>
                <w:sz w:val="32"/>
                <w:szCs w:val="32"/>
                <w14:textFill>
                  <w14:solidFill>
                    <w14:schemeClr w14:val="tx1"/>
                  </w14:solidFill>
                </w14:textFill>
              </w:rPr>
            </w:pP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营业执照/生产/经营许可证（5分）</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0" w:firstLineChars="0"/>
              <w:jc w:val="left"/>
              <w:rPr>
                <w:rFonts w:hint="default" w:ascii="仿宋_GB2312" w:eastAsia="仿宋_GB2312" w:cs="仿宋_GB2312"/>
                <w:color w:val="000000" w:themeColor="text1"/>
                <w:kern w:val="21"/>
                <w:sz w:val="32"/>
                <w:szCs w:val="32"/>
                <w14:textFill>
                  <w14:solidFill>
                    <w14:schemeClr w14:val="tx1"/>
                  </w14:solidFill>
                </w14:textFill>
              </w:rPr>
            </w:pP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具有有效营业执照，且经营范围包含医用耗材生产或经营；营业执照无效或经营范围不符合的不得分。具有有效的医疗器械生产或经营许可证</w:t>
            </w: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（包含危险化学品相关许可证）</w:t>
            </w: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，且许可范围覆盖所供应的医用耗材；证件无效或范围不符合的不得分。</w:t>
            </w: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（投标人需提供）</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right="0" w:firstLine="640" w:firstLineChars="200"/>
              <w:jc w:val="left"/>
              <w:rPr>
                <w:rFonts w:hint="default" w:ascii="仿宋_GB2312" w:eastAsia="仿宋_GB2312" w:cs="仿宋_GB2312"/>
                <w:color w:val="000000" w:themeColor="text1"/>
                <w:kern w:val="2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673"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0" w:firstLineChars="0"/>
              <w:jc w:val="left"/>
              <w:rPr>
                <w:rFonts w:hint="eastAsia" w:ascii="仿宋" w:hAnsi="仿宋" w:eastAsia="仿宋" w:cs="仿宋"/>
                <w:color w:val="000000" w:themeColor="text1"/>
                <w:kern w:val="21"/>
                <w:sz w:val="32"/>
                <w:szCs w:val="32"/>
                <w14:textFill>
                  <w14:solidFill>
                    <w14:schemeClr w14:val="tx1"/>
                  </w14:solidFill>
                </w14:textFill>
              </w:rPr>
            </w:pPr>
            <w:r>
              <w:rPr>
                <w:rFonts w:hint="eastAsia" w:ascii="黑体" w:hAnsi="宋体" w:eastAsia="黑体" w:cs="黑体"/>
                <w:color w:val="000000" w:themeColor="text1"/>
                <w:kern w:val="21"/>
                <w:sz w:val="32"/>
                <w:szCs w:val="32"/>
                <w:lang w:val="en-US" w:eastAsia="zh-CN" w:bidi="ar"/>
                <w14:textFill>
                  <w14:solidFill>
                    <w14:schemeClr w14:val="tx1"/>
                  </w14:solidFill>
                </w14:textFill>
              </w:rPr>
              <w:t>二、产品质量（35分）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7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320" w:firstLineChars="100"/>
              <w:jc w:val="both"/>
              <w:rPr>
                <w:rFonts w:hint="default" w:ascii="仿宋_GB2312" w:eastAsia="仿宋_GB2312" w:cs="仿宋_GB2312"/>
                <w:color w:val="000000" w:themeColor="text1"/>
                <w:kern w:val="21"/>
                <w:sz w:val="32"/>
                <w:szCs w:val="32"/>
                <w14:textFill>
                  <w14:solidFill>
                    <w14:schemeClr w14:val="tx1"/>
                  </w14:solidFill>
                </w14:textFill>
              </w:rPr>
            </w:pP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评分项目</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right="0" w:firstLine="1280" w:firstLineChars="400"/>
              <w:jc w:val="both"/>
              <w:rPr>
                <w:rFonts w:hint="default" w:ascii="仿宋_GB2312" w:eastAsia="仿宋_GB2312" w:cs="仿宋_GB2312"/>
                <w:color w:val="000000" w:themeColor="text1"/>
                <w:kern w:val="21"/>
                <w:sz w:val="32"/>
                <w:szCs w:val="32"/>
                <w14:textFill>
                  <w14:solidFill>
                    <w14:schemeClr w14:val="tx1"/>
                  </w14:solidFill>
                </w14:textFill>
              </w:rPr>
            </w:pP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评分标准</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320" w:firstLineChars="100"/>
              <w:jc w:val="both"/>
              <w:rPr>
                <w:rFonts w:hint="default" w:ascii="仿宋_GB2312" w:eastAsia="仿宋_GB2312" w:cs="仿宋_GB2312"/>
                <w:color w:val="000000" w:themeColor="text1"/>
                <w:kern w:val="21"/>
                <w:sz w:val="32"/>
                <w:szCs w:val="32"/>
                <w14:textFill>
                  <w14:solidFill>
                    <w14:schemeClr w14:val="tx1"/>
                  </w14:solidFill>
                </w14:textFill>
              </w:rPr>
            </w:pP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7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0" w:firstLineChars="0"/>
              <w:jc w:val="both"/>
              <w:rPr>
                <w:rFonts w:hint="default" w:ascii="仿宋_GB2312" w:eastAsia="仿宋_GB2312" w:cs="仿宋_GB2312"/>
                <w:color w:val="000000" w:themeColor="text1"/>
                <w:kern w:val="21"/>
                <w:sz w:val="32"/>
                <w:szCs w:val="32"/>
                <w14:textFill>
                  <w14:solidFill>
                    <w14:schemeClr w14:val="tx1"/>
                  </w14:solidFill>
                </w14:textFill>
              </w:rPr>
            </w:pP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产品资料</w:t>
            </w: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w:t>
            </w: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20</w:t>
            </w: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分）</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0" w:firstLineChars="0"/>
              <w:jc w:val="both"/>
              <w:rPr>
                <w:rFonts w:hint="default" w:ascii="仿宋_GB2312" w:eastAsia="仿宋_GB2312" w:cs="仿宋_GB2312"/>
                <w:color w:val="000000" w:themeColor="text1"/>
                <w:kern w:val="21"/>
                <w:sz w:val="32"/>
                <w:szCs w:val="32"/>
                <w:lang w:val="en-US"/>
                <w14:textFill>
                  <w14:solidFill>
                    <w14:schemeClr w14:val="tx1"/>
                  </w14:solidFill>
                </w14:textFill>
              </w:rPr>
            </w:pP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能</w:t>
            </w: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提供权威检测机构出具的</w:t>
            </w: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产品</w:t>
            </w: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合格检测报告</w:t>
            </w: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，保证产品质量安全。有配套仪器的产品项目，耗材产品使用对应仪器能</w:t>
            </w: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提供权威检测机构出具的</w:t>
            </w: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产品</w:t>
            </w: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合格检测报告</w:t>
            </w: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。标段3中检验类项目报价包中的产品还需要提供试剂注册证和试剂检验报告，试剂说明书。以上资料齐全得20分，</w:t>
            </w:r>
            <w:r>
              <w:rPr>
                <w:rFonts w:hint="eastAsia" w:ascii="仿宋_GB2312" w:hAnsi="Times New Roman" w:eastAsia="仿宋_GB2312" w:cs="仿宋_GB2312"/>
                <w:color w:val="000000" w:themeColor="text1"/>
                <w:kern w:val="21"/>
                <w:sz w:val="32"/>
                <w:szCs w:val="32"/>
                <w:highlight w:val="none"/>
                <w:lang w:val="en-US" w:eastAsia="zh-CN" w:bidi="ar"/>
                <w14:textFill>
                  <w14:solidFill>
                    <w14:schemeClr w14:val="tx1"/>
                  </w14:solidFill>
                </w14:textFill>
              </w:rPr>
              <w:t>资料不齐全不得分。</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right="0" w:firstLine="640" w:firstLineChars="200"/>
              <w:jc w:val="both"/>
              <w:rPr>
                <w:rFonts w:hint="default" w:ascii="仿宋_GB2312" w:eastAsia="仿宋_GB2312" w:cs="仿宋_GB2312"/>
                <w:color w:val="000000" w:themeColor="text1"/>
                <w:kern w:val="2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7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rightChars="0" w:firstLine="0" w:firstLineChars="0"/>
              <w:jc w:val="both"/>
              <w:rPr>
                <w:rFonts w:hint="eastAsia" w:ascii="仿宋_GB2312" w:hAnsi="Times New Roman" w:eastAsia="仿宋_GB2312" w:cs="仿宋_GB2312"/>
                <w:color w:val="000000" w:themeColor="text1"/>
                <w:kern w:val="21"/>
                <w:sz w:val="32"/>
                <w:szCs w:val="32"/>
                <w:highlight w:val="none"/>
                <w:lang w:val="en-US" w:eastAsia="zh-CN" w:bidi="ar"/>
                <w14:textFill>
                  <w14:solidFill>
                    <w14:schemeClr w14:val="tx1"/>
                  </w14:solidFill>
                </w14:textFill>
              </w:rPr>
            </w:pPr>
            <w:r>
              <w:rPr>
                <w:rFonts w:hint="eastAsia" w:ascii="仿宋_GB2312" w:hAnsi="Times New Roman" w:eastAsia="仿宋_GB2312" w:cs="仿宋_GB2312"/>
                <w:color w:val="000000" w:themeColor="text1"/>
                <w:kern w:val="21"/>
                <w:sz w:val="32"/>
                <w:szCs w:val="32"/>
                <w:highlight w:val="none"/>
                <w:lang w:val="en-US" w:eastAsia="zh-CN" w:bidi="ar"/>
                <w14:textFill>
                  <w14:solidFill>
                    <w14:schemeClr w14:val="tx1"/>
                  </w14:solidFill>
                </w14:textFill>
              </w:rPr>
              <w:t>提供样品保证产品质量（15分）</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rightChars="0" w:firstLine="0" w:firstLineChars="0"/>
              <w:jc w:val="both"/>
              <w:rPr>
                <w:rFonts w:hint="eastAsia" w:ascii="仿宋_GB2312" w:hAnsi="Times New Roman" w:eastAsia="仿宋_GB2312" w:cs="仿宋_GB2312"/>
                <w:color w:val="000000" w:themeColor="text1"/>
                <w:kern w:val="21"/>
                <w:sz w:val="32"/>
                <w:szCs w:val="32"/>
                <w:highlight w:val="none"/>
                <w:lang w:val="en-US" w:eastAsia="zh-CN" w:bidi="ar"/>
                <w14:textFill>
                  <w14:solidFill>
                    <w14:schemeClr w14:val="tx1"/>
                  </w14:solidFill>
                </w14:textFill>
              </w:rPr>
            </w:pPr>
            <w:r>
              <w:rPr>
                <w:rFonts w:hint="eastAsia" w:ascii="仿宋_GB2312" w:hAnsi="Times New Roman" w:eastAsia="仿宋_GB2312" w:cs="仿宋_GB2312"/>
                <w:color w:val="000000" w:themeColor="text1"/>
                <w:kern w:val="21"/>
                <w:sz w:val="32"/>
                <w:szCs w:val="32"/>
                <w:highlight w:val="none"/>
                <w:lang w:val="en-US" w:eastAsia="zh-CN" w:bidi="ar"/>
                <w14:textFill>
                  <w14:solidFill>
                    <w14:schemeClr w14:val="tx1"/>
                  </w14:solidFill>
                </w14:textFill>
              </w:rPr>
              <w:t>优得15分；良得10分；差得5分；没有样品得0分。（</w:t>
            </w:r>
            <w:r>
              <w:rPr>
                <w:rFonts w:hint="eastAsia" w:ascii="仿宋_GB2312" w:hAnsi="仿宋_GB2312" w:eastAsia="仿宋_GB2312" w:cs="仿宋_GB2312"/>
                <w:sz w:val="32"/>
                <w:szCs w:val="32"/>
                <w:highlight w:val="none"/>
                <w:lang w:val="en-US" w:eastAsia="zh-CN"/>
              </w:rPr>
              <w:t>附件1标段3类别中有配套</w:t>
            </w:r>
            <w:r>
              <w:rPr>
                <w:rFonts w:hint="eastAsia" w:ascii="仿宋_GB2312" w:hAnsi="Times New Roman" w:eastAsia="仿宋_GB2312" w:cs="仿宋_GB2312"/>
                <w:color w:val="000000" w:themeColor="text1"/>
                <w:kern w:val="21"/>
                <w:sz w:val="32"/>
                <w:szCs w:val="32"/>
                <w:highlight w:val="none"/>
                <w:lang w:val="en-US" w:eastAsia="zh-CN" w:bidi="ar"/>
                <w14:textFill>
                  <w14:solidFill>
                    <w14:schemeClr w14:val="tx1"/>
                  </w14:solidFill>
                </w14:textFill>
              </w:rPr>
              <w:t>仪器的产品提供相应样品。</w:t>
            </w:r>
            <w:r>
              <w:rPr>
                <w:rFonts w:hint="eastAsia" w:ascii="仿宋_GB2312" w:hAnsi="仿宋_GB2312" w:eastAsia="仿宋_GB2312" w:cs="仿宋_GB2312"/>
                <w:sz w:val="32"/>
                <w:szCs w:val="32"/>
                <w:highlight w:val="none"/>
                <w:lang w:val="en-US" w:eastAsia="zh-CN"/>
              </w:rPr>
              <w:t>其余标段类别样品在供应商共同提供的产品清单中选取部分提供医用耗材样品</w:t>
            </w:r>
            <w:r>
              <w:rPr>
                <w:rFonts w:hint="eastAsia" w:ascii="仿宋_GB2312" w:hAnsi="Times New Roman" w:eastAsia="仿宋_GB2312" w:cs="仿宋_GB2312"/>
                <w:color w:val="000000" w:themeColor="text1"/>
                <w:kern w:val="21"/>
                <w:sz w:val="32"/>
                <w:szCs w:val="32"/>
                <w:highlight w:val="none"/>
                <w:lang w:val="en-US" w:eastAsia="zh-CN" w:bidi="ar"/>
                <w14:textFill>
                  <w14:solidFill>
                    <w14:schemeClr w14:val="tx1"/>
                  </w14:solidFill>
                </w14:textFill>
              </w:rPr>
              <w:t>）</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right="0" w:firstLine="640" w:firstLineChars="200"/>
              <w:jc w:val="both"/>
              <w:rPr>
                <w:rFonts w:hint="default" w:ascii="仿宋_GB2312" w:eastAsia="仿宋_GB2312" w:cs="仿宋_GB2312"/>
                <w:color w:val="000000" w:themeColor="text1"/>
                <w:kern w:val="2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673"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0" w:firstLineChars="0"/>
              <w:jc w:val="both"/>
              <w:rPr>
                <w:rFonts w:hint="eastAsia" w:ascii="仿宋" w:hAnsi="仿宋" w:eastAsia="仿宋" w:cs="仿宋"/>
                <w:color w:val="000000" w:themeColor="text1"/>
                <w:kern w:val="21"/>
                <w:sz w:val="32"/>
                <w:szCs w:val="32"/>
                <w14:textFill>
                  <w14:solidFill>
                    <w14:schemeClr w14:val="tx1"/>
                  </w14:solidFill>
                </w14:textFill>
              </w:rPr>
            </w:pPr>
            <w:r>
              <w:rPr>
                <w:rFonts w:hint="eastAsia" w:ascii="黑体" w:hAnsi="宋体" w:eastAsia="黑体" w:cs="黑体"/>
                <w:color w:val="000000" w:themeColor="text1"/>
                <w:kern w:val="21"/>
                <w:sz w:val="32"/>
                <w:szCs w:val="32"/>
                <w:lang w:val="en-US" w:eastAsia="zh-CN" w:bidi="ar"/>
                <w14:textFill>
                  <w14:solidFill>
                    <w14:schemeClr w14:val="tx1"/>
                  </w14:solidFill>
                </w14:textFill>
              </w:rPr>
              <w:t>三、供应能力（20分）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7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320" w:firstLineChars="100"/>
              <w:jc w:val="both"/>
              <w:rPr>
                <w:rFonts w:hint="default" w:ascii="仿宋_GB2312" w:eastAsia="仿宋_GB2312" w:cs="仿宋_GB2312"/>
                <w:color w:val="000000" w:themeColor="text1"/>
                <w:kern w:val="21"/>
                <w:sz w:val="32"/>
                <w:szCs w:val="32"/>
                <w14:textFill>
                  <w14:solidFill>
                    <w14:schemeClr w14:val="tx1"/>
                  </w14:solidFill>
                </w14:textFill>
              </w:rPr>
            </w:pP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评分项目</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right="0" w:firstLine="1280" w:firstLineChars="400"/>
              <w:jc w:val="both"/>
              <w:rPr>
                <w:rFonts w:hint="default" w:ascii="仿宋_GB2312" w:eastAsia="仿宋_GB2312" w:cs="仿宋_GB2312"/>
                <w:color w:val="000000" w:themeColor="text1"/>
                <w:kern w:val="21"/>
                <w:sz w:val="32"/>
                <w:szCs w:val="32"/>
                <w14:textFill>
                  <w14:solidFill>
                    <w14:schemeClr w14:val="tx1"/>
                  </w14:solidFill>
                </w14:textFill>
              </w:rPr>
            </w:pP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评分标准</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320" w:firstLineChars="100"/>
              <w:jc w:val="both"/>
              <w:rPr>
                <w:rFonts w:hint="default" w:ascii="仿宋_GB2312" w:eastAsia="仿宋_GB2312" w:cs="仿宋_GB2312"/>
                <w:color w:val="000000" w:themeColor="text1"/>
                <w:kern w:val="21"/>
                <w:sz w:val="32"/>
                <w:szCs w:val="32"/>
                <w14:textFill>
                  <w14:solidFill>
                    <w14:schemeClr w14:val="tx1"/>
                  </w14:solidFill>
                </w14:textFill>
              </w:rPr>
            </w:pP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7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0" w:firstLineChars="0"/>
              <w:jc w:val="both"/>
              <w:rPr>
                <w:rFonts w:hint="default" w:ascii="仿宋_GB2312" w:eastAsia="仿宋_GB2312" w:cs="仿宋_GB2312"/>
                <w:color w:val="000000" w:themeColor="text1"/>
                <w:kern w:val="21"/>
                <w:sz w:val="32"/>
                <w:szCs w:val="32"/>
                <w14:textFill>
                  <w14:solidFill>
                    <w14:schemeClr w14:val="tx1"/>
                  </w14:solidFill>
                </w14:textFill>
              </w:rPr>
            </w:pP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供货能力（</w:t>
            </w: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5</w:t>
            </w: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分）</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0" w:firstLineChars="0"/>
              <w:jc w:val="both"/>
              <w:rPr>
                <w:rFonts w:hint="default" w:ascii="仿宋_GB2312" w:eastAsia="仿宋_GB2312" w:cs="仿宋_GB2312"/>
                <w:color w:val="000000" w:themeColor="text1"/>
                <w:kern w:val="21"/>
                <w:sz w:val="32"/>
                <w:szCs w:val="32"/>
                <w14:textFill>
                  <w14:solidFill>
                    <w14:schemeClr w14:val="tx1"/>
                  </w14:solidFill>
                </w14:textFill>
              </w:rPr>
            </w:pP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已有向各级公立医疗机构供货的得</w:t>
            </w: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3</w:t>
            </w: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分;供货达3家及以上</w:t>
            </w: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的</w:t>
            </w: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再加</w:t>
            </w: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2</w:t>
            </w: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分，满分</w:t>
            </w: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5</w:t>
            </w: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分。（投标人需提供</w:t>
            </w: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2024年以来的供货发票，清单佐证材料</w:t>
            </w: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320" w:firstLineChars="100"/>
              <w:jc w:val="both"/>
              <w:rPr>
                <w:rFonts w:hint="default" w:ascii="仿宋_GB2312" w:eastAsia="仿宋_GB2312" w:cs="仿宋_GB2312"/>
                <w:color w:val="000000" w:themeColor="text1"/>
                <w:kern w:val="2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75" w:hRule="atLeast"/>
        </w:trPr>
        <w:tc>
          <w:tcPr>
            <w:tcW w:w="27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0" w:firstLineChars="0"/>
              <w:jc w:val="both"/>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pP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供应产品品种数</w:t>
            </w: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w:t>
            </w: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10</w:t>
            </w: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分）</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0" w:firstLineChars="0"/>
              <w:jc w:val="both"/>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pP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按标段统计投标人能够供应本中心产品的品种数</w:t>
            </w: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进行评分</w:t>
            </w: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w:t>
            </w: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第一名</w:t>
            </w: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1</w:t>
            </w: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0分，第二名</w:t>
            </w: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8</w:t>
            </w: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分，第三名</w:t>
            </w: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6</w:t>
            </w: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分，第四名</w:t>
            </w: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4</w:t>
            </w: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分，第5名</w:t>
            </w: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2</w:t>
            </w: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分，第6名及以下0分。</w:t>
            </w: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（根据投标人提供的产品</w:t>
            </w:r>
            <w:bookmarkStart w:id="0" w:name="_GoBack"/>
            <w:bookmarkEnd w:id="0"/>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合格检测报告</w:t>
            </w: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进行计算，检验类根据试剂注册证和试剂说明书资料进行计算）</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320" w:firstLineChars="100"/>
              <w:jc w:val="both"/>
              <w:rPr>
                <w:rFonts w:hint="default" w:ascii="仿宋_GB2312" w:eastAsia="仿宋_GB2312" w:cs="仿宋_GB2312"/>
                <w:color w:val="000000" w:themeColor="text1"/>
                <w:kern w:val="2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7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0" w:firstLineChars="0"/>
              <w:jc w:val="both"/>
              <w:rPr>
                <w:rFonts w:hint="default" w:ascii="仿宋_GB2312" w:eastAsia="仿宋_GB2312" w:cs="仿宋_GB2312"/>
                <w:color w:val="000000" w:themeColor="text1"/>
                <w:kern w:val="21"/>
                <w:sz w:val="32"/>
                <w:szCs w:val="32"/>
                <w14:textFill>
                  <w14:solidFill>
                    <w14:schemeClr w14:val="tx1"/>
                  </w14:solidFill>
                </w14:textFill>
              </w:rPr>
            </w:pP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 xml:space="preserve">配送能力（5分） </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0" w:firstLineChars="0"/>
              <w:jc w:val="both"/>
              <w:rPr>
                <w:rFonts w:hint="default" w:ascii="仿宋_GB2312" w:hAnsi="Times New Roman" w:eastAsia="仿宋_GB2312" w:cs="仿宋_GB2312"/>
                <w:color w:val="000000" w:themeColor="text1"/>
                <w:kern w:val="21"/>
                <w:sz w:val="32"/>
                <w:szCs w:val="32"/>
                <w:highlight w:val="none"/>
                <w:lang w:val="en-US" w:eastAsia="zh-CN" w:bidi="ar"/>
                <w14:textFill>
                  <w14:solidFill>
                    <w14:schemeClr w14:val="tx1"/>
                  </w14:solidFill>
                </w14:textFill>
              </w:rPr>
            </w:pPr>
            <w:r>
              <w:rPr>
                <w:rFonts w:hint="eastAsia" w:ascii="仿宋_GB2312" w:hAnsi="Times New Roman" w:eastAsia="仿宋_GB2312" w:cs="仿宋_GB2312"/>
                <w:color w:val="000000" w:themeColor="text1"/>
                <w:kern w:val="21"/>
                <w:sz w:val="32"/>
                <w:szCs w:val="32"/>
                <w:highlight w:val="none"/>
                <w:lang w:val="en-US" w:eastAsia="zh-CN" w:bidi="ar"/>
                <w14:textFill>
                  <w14:solidFill>
                    <w14:schemeClr w14:val="tx1"/>
                  </w14:solidFill>
                </w14:textFill>
              </w:rPr>
              <w:t>供应商能确保医用耗材、检验试剂能够按时、按量、准确送达单位。根据供应商交货时间的准时性、交货量的准确性、物流跟踪的透明度以及明确配送时间标准：如紧急订单响应时间、常规订单到货时间等进行评分。优得</w:t>
            </w:r>
            <w:r>
              <w:rPr>
                <w:rFonts w:hint="default" w:ascii="仿宋_GB2312" w:hAnsi="Times New Roman" w:eastAsia="仿宋_GB2312" w:cs="仿宋_GB2312"/>
                <w:color w:val="000000" w:themeColor="text1"/>
                <w:kern w:val="21"/>
                <w:sz w:val="32"/>
                <w:szCs w:val="32"/>
                <w:highlight w:val="none"/>
                <w:lang w:val="en-US" w:eastAsia="zh-CN" w:bidi="ar"/>
                <w14:textFill>
                  <w14:solidFill>
                    <w14:schemeClr w14:val="tx1"/>
                  </w14:solidFill>
                </w14:textFill>
              </w:rPr>
              <w:t>5</w:t>
            </w:r>
            <w:r>
              <w:rPr>
                <w:rFonts w:hint="eastAsia" w:ascii="仿宋_GB2312" w:hAnsi="Times New Roman" w:eastAsia="仿宋_GB2312" w:cs="仿宋_GB2312"/>
                <w:color w:val="000000" w:themeColor="text1"/>
                <w:kern w:val="21"/>
                <w:sz w:val="32"/>
                <w:szCs w:val="32"/>
                <w:highlight w:val="none"/>
                <w:lang w:val="en-US" w:eastAsia="zh-CN" w:bidi="ar"/>
                <w14:textFill>
                  <w14:solidFill>
                    <w14:schemeClr w14:val="tx1"/>
                  </w14:solidFill>
                </w14:textFill>
              </w:rPr>
              <w:t>分，良得3分，差得1分，未提供不得分。</w:t>
            </w:r>
          </w:p>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0" w:firstLineChars="0"/>
              <w:jc w:val="both"/>
              <w:rPr>
                <w:rFonts w:hint="default" w:ascii="仿宋_GB2312" w:eastAsia="仿宋_GB2312" w:cs="仿宋_GB2312"/>
                <w:color w:val="000000" w:themeColor="text1"/>
                <w:kern w:val="21"/>
                <w:sz w:val="32"/>
                <w:szCs w:val="32"/>
                <w14:textFill>
                  <w14:solidFill>
                    <w14:schemeClr w14:val="tx1"/>
                  </w14:solidFill>
                </w14:textFill>
              </w:rPr>
            </w:pPr>
            <w:r>
              <w:rPr>
                <w:rFonts w:hint="eastAsia" w:ascii="仿宋_GB2312" w:hAnsi="Times New Roman" w:eastAsia="仿宋_GB2312" w:cs="仿宋_GB2312"/>
                <w:color w:val="000000" w:themeColor="text1"/>
                <w:kern w:val="21"/>
                <w:sz w:val="32"/>
                <w:szCs w:val="32"/>
                <w:highlight w:val="none"/>
                <w:lang w:val="en-US" w:eastAsia="zh-CN" w:bidi="ar"/>
                <w14:textFill>
                  <w14:solidFill>
                    <w14:schemeClr w14:val="tx1"/>
                  </w14:solidFill>
                </w14:textFill>
              </w:rPr>
              <w:t>（投标人需提供方案或者承诺函）</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320" w:firstLineChars="100"/>
              <w:jc w:val="both"/>
              <w:rPr>
                <w:rFonts w:hint="default" w:ascii="仿宋_GB2312" w:eastAsia="仿宋_GB2312" w:cs="仿宋_GB2312"/>
                <w:color w:val="000000" w:themeColor="text1"/>
                <w:kern w:val="2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673"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0" w:firstLineChars="0"/>
              <w:jc w:val="both"/>
              <w:rPr>
                <w:rFonts w:hint="eastAsia" w:ascii="仿宋" w:hAnsi="仿宋" w:eastAsia="仿宋" w:cs="仿宋"/>
                <w:color w:val="000000" w:themeColor="text1"/>
                <w:kern w:val="21"/>
                <w:sz w:val="32"/>
                <w:szCs w:val="32"/>
                <w14:textFill>
                  <w14:solidFill>
                    <w14:schemeClr w14:val="tx1"/>
                  </w14:solidFill>
                </w14:textFill>
              </w:rPr>
            </w:pPr>
            <w:r>
              <w:rPr>
                <w:rFonts w:hint="eastAsia" w:ascii="黑体" w:hAnsi="宋体" w:eastAsia="黑体" w:cs="黑体"/>
                <w:color w:val="000000" w:themeColor="text1"/>
                <w:kern w:val="21"/>
                <w:sz w:val="32"/>
                <w:szCs w:val="32"/>
                <w:lang w:val="en-US" w:eastAsia="zh-CN" w:bidi="ar"/>
                <w14:textFill>
                  <w14:solidFill>
                    <w14:schemeClr w14:val="tx1"/>
                  </w14:solidFill>
                </w14:textFill>
              </w:rPr>
              <w:t>四、产品价格（20分）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7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320" w:firstLineChars="100"/>
              <w:jc w:val="both"/>
              <w:rPr>
                <w:rFonts w:hint="default" w:ascii="仿宋_GB2312" w:eastAsia="仿宋_GB2312" w:cs="仿宋_GB2312"/>
                <w:color w:val="000000" w:themeColor="text1"/>
                <w:kern w:val="21"/>
                <w:sz w:val="32"/>
                <w:szCs w:val="32"/>
                <w14:textFill>
                  <w14:solidFill>
                    <w14:schemeClr w14:val="tx1"/>
                  </w14:solidFill>
                </w14:textFill>
              </w:rPr>
            </w:pP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评分项目</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right="0" w:firstLine="1280" w:firstLineChars="400"/>
              <w:jc w:val="both"/>
              <w:rPr>
                <w:rFonts w:hint="default" w:ascii="仿宋_GB2312" w:eastAsia="仿宋_GB2312" w:cs="仿宋_GB2312"/>
                <w:color w:val="000000" w:themeColor="text1"/>
                <w:kern w:val="21"/>
                <w:sz w:val="32"/>
                <w:szCs w:val="32"/>
                <w14:textFill>
                  <w14:solidFill>
                    <w14:schemeClr w14:val="tx1"/>
                  </w14:solidFill>
                </w14:textFill>
              </w:rPr>
            </w:pP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评分标准</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320" w:firstLineChars="100"/>
              <w:jc w:val="both"/>
              <w:rPr>
                <w:rFonts w:hint="default" w:ascii="仿宋_GB2312" w:eastAsia="仿宋_GB2312" w:cs="仿宋_GB2312"/>
                <w:color w:val="000000" w:themeColor="text1"/>
                <w:kern w:val="21"/>
                <w:sz w:val="32"/>
                <w:szCs w:val="32"/>
                <w14:textFill>
                  <w14:solidFill>
                    <w14:schemeClr w14:val="tx1"/>
                  </w14:solidFill>
                </w14:textFill>
              </w:rPr>
            </w:pP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792"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0" w:firstLineChars="0"/>
              <w:jc w:val="both"/>
              <w:rPr>
                <w:rFonts w:hint="default" w:ascii="仿宋_GB2312" w:eastAsia="仿宋_GB2312" w:cs="仿宋_GB2312"/>
                <w:color w:val="000000" w:themeColor="text1"/>
                <w:kern w:val="21"/>
                <w:sz w:val="32"/>
                <w:szCs w:val="32"/>
                <w14:textFill>
                  <w14:solidFill>
                    <w14:schemeClr w14:val="tx1"/>
                  </w14:solidFill>
                </w14:textFill>
              </w:rPr>
            </w:pP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产品</w:t>
            </w: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价格（</w:t>
            </w: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15</w:t>
            </w: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分）</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0" w:firstLineChars="0"/>
              <w:jc w:val="both"/>
              <w:rPr>
                <w:rFonts w:hint="default" w:ascii="仿宋_GB2312" w:eastAsia="仿宋_GB2312" w:cs="仿宋_GB2312"/>
                <w:color w:val="000000" w:themeColor="text1"/>
                <w:kern w:val="21"/>
                <w:sz w:val="32"/>
                <w:szCs w:val="32"/>
                <w14:textFill>
                  <w14:solidFill>
                    <w14:schemeClr w14:val="tx1"/>
                  </w14:solidFill>
                </w14:textFill>
              </w:rPr>
            </w:pPr>
            <w:r>
              <w:rPr>
                <w:rFonts w:hint="eastAsia" w:ascii="仿宋_GB2312" w:hAnsi="Times New Roman" w:eastAsia="仿宋_GB2312" w:cs="仿宋_GB2312"/>
                <w:color w:val="000000" w:themeColor="text1"/>
                <w:kern w:val="21"/>
                <w:sz w:val="32"/>
                <w:szCs w:val="32"/>
                <w:highlight w:val="none"/>
                <w:lang w:val="en-US" w:eastAsia="zh-CN" w:bidi="ar"/>
                <w14:textFill>
                  <w14:solidFill>
                    <w14:schemeClr w14:val="tx1"/>
                  </w14:solidFill>
                </w14:textFill>
              </w:rPr>
              <w:t>根据年度预计采购需求量总价进行评分，第一名（最低价）15分，第二名10分，第三名5分，第四名3分，第五名及以下0分。（若未能提供标段列表里的全部报价，该供应商的空缺部分按其他供应商的最高报价上浮10%定价）。</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320" w:firstLineChars="100"/>
              <w:jc w:val="both"/>
              <w:rPr>
                <w:rFonts w:hint="default" w:ascii="仿宋_GB2312" w:eastAsia="仿宋_GB2312" w:cs="仿宋_GB2312"/>
                <w:color w:val="000000" w:themeColor="text1"/>
                <w:kern w:val="2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7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0" w:firstLineChars="0"/>
              <w:jc w:val="both"/>
              <w:rPr>
                <w:rFonts w:hint="default" w:ascii="仿宋_GB2312" w:eastAsia="仿宋_GB2312" w:cs="仿宋_GB2312"/>
                <w:color w:val="000000" w:themeColor="text1"/>
                <w:kern w:val="21"/>
                <w:sz w:val="32"/>
                <w:szCs w:val="32"/>
                <w14:textFill>
                  <w14:solidFill>
                    <w14:schemeClr w14:val="tx1"/>
                  </w14:solidFill>
                </w14:textFill>
              </w:rPr>
            </w:pP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 xml:space="preserve"> 价格稳定性（5分）</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0" w:firstLineChars="0"/>
              <w:jc w:val="both"/>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pP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价格稳定，</w:t>
            </w: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合同期内承诺供货价格不涨价得5分；无法承诺不涨价者该项</w:t>
            </w: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不得分。</w:t>
            </w:r>
          </w:p>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0" w:firstLineChars="0"/>
              <w:jc w:val="both"/>
              <w:rPr>
                <w:rFonts w:hint="default" w:ascii="仿宋_GB2312" w:eastAsia="仿宋_GB2312" w:cs="仿宋_GB2312"/>
                <w:color w:val="000000" w:themeColor="text1"/>
                <w:kern w:val="21"/>
                <w:sz w:val="32"/>
                <w:szCs w:val="32"/>
                <w14:textFill>
                  <w14:solidFill>
                    <w14:schemeClr w14:val="tx1"/>
                  </w14:solidFill>
                </w14:textFill>
              </w:rPr>
            </w:pP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（投标人需提供承诺函）</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320" w:firstLineChars="100"/>
              <w:jc w:val="both"/>
              <w:rPr>
                <w:rFonts w:hint="default" w:ascii="仿宋_GB2312" w:eastAsia="仿宋_GB2312" w:cs="仿宋_GB2312"/>
                <w:color w:val="000000" w:themeColor="text1"/>
                <w:kern w:val="2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673"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0" w:firstLineChars="0"/>
              <w:jc w:val="both"/>
              <w:rPr>
                <w:rFonts w:hint="eastAsia" w:ascii="仿宋" w:hAnsi="仿宋" w:eastAsia="仿宋" w:cs="仿宋"/>
                <w:color w:val="000000" w:themeColor="text1"/>
                <w:kern w:val="21"/>
                <w:sz w:val="32"/>
                <w:szCs w:val="32"/>
                <w14:textFill>
                  <w14:solidFill>
                    <w14:schemeClr w14:val="tx1"/>
                  </w14:solidFill>
                </w14:textFill>
              </w:rPr>
            </w:pPr>
            <w:r>
              <w:rPr>
                <w:rFonts w:hint="eastAsia" w:ascii="黑体" w:hAnsi="宋体" w:eastAsia="黑体" w:cs="黑体"/>
                <w:color w:val="000000" w:themeColor="text1"/>
                <w:kern w:val="21"/>
                <w:sz w:val="32"/>
                <w:szCs w:val="32"/>
                <w:lang w:val="en-US" w:eastAsia="zh-CN" w:bidi="ar"/>
                <w14:textFill>
                  <w14:solidFill>
                    <w14:schemeClr w14:val="tx1"/>
                  </w14:solidFill>
                </w14:textFill>
              </w:rPr>
              <w:t>五、售后服务（20分）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7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320" w:firstLineChars="100"/>
              <w:jc w:val="both"/>
              <w:rPr>
                <w:rFonts w:hint="default" w:ascii="仿宋_GB2312" w:eastAsia="仿宋_GB2312" w:cs="仿宋_GB2312"/>
                <w:color w:val="000000" w:themeColor="text1"/>
                <w:kern w:val="21"/>
                <w:sz w:val="32"/>
                <w:szCs w:val="32"/>
                <w14:textFill>
                  <w14:solidFill>
                    <w14:schemeClr w14:val="tx1"/>
                  </w14:solidFill>
                </w14:textFill>
              </w:rPr>
            </w:pP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评分项目</w:t>
            </w:r>
          </w:p>
        </w:tc>
        <w:tc>
          <w:tcPr>
            <w:tcW w:w="435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right="0" w:firstLine="1280" w:firstLineChars="400"/>
              <w:jc w:val="both"/>
              <w:rPr>
                <w:rFonts w:hint="default" w:ascii="仿宋_GB2312" w:eastAsia="仿宋_GB2312" w:cs="仿宋_GB2312"/>
                <w:color w:val="000000" w:themeColor="text1"/>
                <w:kern w:val="21"/>
                <w:sz w:val="32"/>
                <w:szCs w:val="32"/>
                <w14:textFill>
                  <w14:solidFill>
                    <w14:schemeClr w14:val="tx1"/>
                  </w14:solidFill>
                </w14:textFill>
              </w:rPr>
            </w:pP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评分标准</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320" w:firstLineChars="100"/>
              <w:jc w:val="both"/>
              <w:rPr>
                <w:rFonts w:hint="default" w:ascii="仿宋_GB2312" w:eastAsia="仿宋_GB2312" w:cs="仿宋_GB2312"/>
                <w:color w:val="000000" w:themeColor="text1"/>
                <w:kern w:val="21"/>
                <w:sz w:val="32"/>
                <w:szCs w:val="32"/>
                <w14:textFill>
                  <w14:solidFill>
                    <w14:schemeClr w14:val="tx1"/>
                  </w14:solidFill>
                </w14:textFill>
              </w:rPr>
            </w:pP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7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0" w:firstLineChars="0"/>
              <w:jc w:val="both"/>
              <w:rPr>
                <w:rFonts w:hint="default" w:ascii="仿宋_GB2312" w:eastAsia="仿宋_GB2312" w:cs="仿宋_GB2312"/>
                <w:color w:val="000000" w:themeColor="text1"/>
                <w:kern w:val="21"/>
                <w:sz w:val="32"/>
                <w:szCs w:val="32"/>
                <w14:textFill>
                  <w14:solidFill>
                    <w14:schemeClr w14:val="tx1"/>
                  </w14:solidFill>
                </w14:textFill>
              </w:rPr>
            </w:pP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响应时间（5分）</w:t>
            </w:r>
          </w:p>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0" w:firstLineChars="0"/>
              <w:jc w:val="both"/>
              <w:rPr>
                <w:rFonts w:hint="default" w:ascii="仿宋_GB2312" w:eastAsia="仿宋_GB2312" w:cs="仿宋_GB2312"/>
                <w:color w:val="000000" w:themeColor="text1"/>
                <w:kern w:val="21"/>
                <w:sz w:val="32"/>
                <w:szCs w:val="32"/>
                <w14:textFill>
                  <w14:solidFill>
                    <w14:schemeClr w14:val="tx1"/>
                  </w14:solidFill>
                </w14:textFill>
              </w:rPr>
            </w:pPr>
          </w:p>
        </w:tc>
        <w:tc>
          <w:tcPr>
            <w:tcW w:w="435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0" w:firstLineChars="0"/>
              <w:jc w:val="both"/>
              <w:rPr>
                <w:rFonts w:hint="default" w:ascii="仿宋_GB2312" w:eastAsia="仿宋_GB2312" w:cs="仿宋_GB2312"/>
                <w:color w:val="000000" w:themeColor="text1"/>
                <w:kern w:val="21"/>
                <w:sz w:val="32"/>
                <w:szCs w:val="32"/>
                <w14:textFill>
                  <w14:solidFill>
                    <w14:schemeClr w14:val="tx1"/>
                  </w14:solidFill>
                </w14:textFill>
              </w:rPr>
            </w:pP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能在</w:t>
            </w: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12</w:t>
            </w: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小时内</w:t>
            </w: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到科室</w:t>
            </w: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售后需求得5分；</w:t>
            </w: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到科室</w:t>
            </w: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时间在</w:t>
            </w: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24</w:t>
            </w: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小时内得3分；</w:t>
            </w: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到科室</w:t>
            </w: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时间在</w:t>
            </w: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24-48</w:t>
            </w: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小时内得</w:t>
            </w: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1</w:t>
            </w: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分</w:t>
            </w: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；到科室</w:t>
            </w: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时间超过48 小时的不得分。</w:t>
            </w:r>
          </w:p>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0" w:firstLineChars="0"/>
              <w:jc w:val="both"/>
              <w:rPr>
                <w:rFonts w:hint="default" w:ascii="仿宋_GB2312" w:eastAsia="仿宋_GB2312" w:cs="仿宋_GB2312"/>
                <w:color w:val="000000" w:themeColor="text1"/>
                <w:kern w:val="21"/>
                <w:sz w:val="32"/>
                <w:szCs w:val="32"/>
                <w14:textFill>
                  <w14:solidFill>
                    <w14:schemeClr w14:val="tx1"/>
                  </w14:solidFill>
                </w14:textFill>
              </w:rPr>
            </w:pP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（投标人需提供承诺函）</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320" w:firstLineChars="100"/>
              <w:jc w:val="both"/>
              <w:rPr>
                <w:rFonts w:hint="default" w:ascii="仿宋_GB2312" w:eastAsia="仿宋_GB2312" w:cs="仿宋_GB2312"/>
                <w:color w:val="000000" w:themeColor="text1"/>
                <w:kern w:val="2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7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0" w:firstLineChars="0"/>
              <w:jc w:val="both"/>
              <w:rPr>
                <w:rFonts w:hint="default" w:ascii="仿宋_GB2312" w:eastAsia="仿宋_GB2312" w:cs="仿宋_GB2312"/>
                <w:color w:val="000000" w:themeColor="text1"/>
                <w:kern w:val="21"/>
                <w:sz w:val="32"/>
                <w:szCs w:val="32"/>
                <w14:textFill>
                  <w14:solidFill>
                    <w14:schemeClr w14:val="tx1"/>
                  </w14:solidFill>
                </w14:textFill>
              </w:rPr>
            </w:pP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售后承诺（</w:t>
            </w: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15</w:t>
            </w: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分）</w:t>
            </w:r>
          </w:p>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0" w:firstLineChars="0"/>
              <w:jc w:val="both"/>
              <w:rPr>
                <w:rFonts w:hint="default" w:ascii="仿宋_GB2312" w:eastAsia="仿宋_GB2312" w:cs="仿宋_GB2312"/>
                <w:color w:val="000000" w:themeColor="text1"/>
                <w:kern w:val="21"/>
                <w:sz w:val="32"/>
                <w:szCs w:val="32"/>
                <w14:textFill>
                  <w14:solidFill>
                    <w14:schemeClr w14:val="tx1"/>
                  </w14:solidFill>
                </w14:textFill>
              </w:rPr>
            </w:pPr>
          </w:p>
        </w:tc>
        <w:tc>
          <w:tcPr>
            <w:tcW w:w="435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0" w:firstLineChars="0"/>
              <w:jc w:val="both"/>
              <w:rPr>
                <w:rFonts w:hint="default" w:ascii="仿宋_GB2312" w:eastAsia="仿宋_GB2312" w:cs="仿宋_GB2312"/>
                <w:color w:val="000000" w:themeColor="text1"/>
                <w:kern w:val="21"/>
                <w:sz w:val="32"/>
                <w:szCs w:val="32"/>
                <w:highlight w:val="none"/>
                <w14:textFill>
                  <w14:solidFill>
                    <w14:schemeClr w14:val="tx1"/>
                  </w14:solidFill>
                </w14:textFill>
              </w:rPr>
            </w:pP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提供详细、完善的售后服务承诺</w:t>
            </w: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，售后</w:t>
            </w: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包括退货和换货</w:t>
            </w: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及产品</w:t>
            </w:r>
            <w:r>
              <w:rPr>
                <w:rFonts w:hint="eastAsia" w:ascii="仿宋_GB2312" w:hAnsi="Times New Roman" w:eastAsia="仿宋_GB2312" w:cs="仿宋_GB2312"/>
                <w:color w:val="000000" w:themeColor="text1"/>
                <w:kern w:val="21"/>
                <w:sz w:val="32"/>
                <w:szCs w:val="32"/>
                <w:highlight w:val="none"/>
                <w:lang w:val="en-US" w:eastAsia="zh-CN" w:bidi="ar"/>
                <w14:textFill>
                  <w14:solidFill>
                    <w14:schemeClr w14:val="tx1"/>
                  </w14:solidFill>
                </w14:textFill>
              </w:rPr>
              <w:t>对应使用仪器的免费维修（</w:t>
            </w: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有产品配套</w:t>
            </w:r>
            <w:r>
              <w:rPr>
                <w:rFonts w:hint="eastAsia" w:ascii="仿宋_GB2312" w:hAnsi="Times New Roman" w:eastAsia="仿宋_GB2312" w:cs="仿宋_GB2312"/>
                <w:color w:val="000000" w:themeColor="text1"/>
                <w:kern w:val="21"/>
                <w:sz w:val="32"/>
                <w:szCs w:val="32"/>
                <w:highlight w:val="none"/>
                <w:lang w:val="en-US" w:eastAsia="zh-CN" w:bidi="ar"/>
                <w14:textFill>
                  <w14:solidFill>
                    <w14:schemeClr w14:val="tx1"/>
                  </w14:solidFill>
                </w14:textFill>
              </w:rPr>
              <w:t>使用的</w:t>
            </w: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仪器需要提供仪器工程师资质证明，附到售后承诺书里）</w:t>
            </w:r>
            <w:r>
              <w:rPr>
                <w:rFonts w:hint="default" w:ascii="仿宋_GB2312" w:hAnsi="Times New Roman" w:eastAsia="仿宋_GB2312" w:cs="仿宋_GB2312"/>
                <w:color w:val="000000" w:themeColor="text1"/>
                <w:kern w:val="21"/>
                <w:sz w:val="32"/>
                <w:szCs w:val="32"/>
                <w:highlight w:val="none"/>
                <w:lang w:val="en-US" w:eastAsia="zh-CN" w:bidi="ar"/>
                <w14:textFill>
                  <w14:solidFill>
                    <w14:schemeClr w14:val="tx1"/>
                  </w14:solidFill>
                </w14:textFill>
              </w:rPr>
              <w:t>等</w:t>
            </w:r>
            <w:r>
              <w:rPr>
                <w:rFonts w:hint="eastAsia" w:ascii="仿宋_GB2312" w:hAnsi="Times New Roman" w:eastAsia="仿宋_GB2312" w:cs="仿宋_GB2312"/>
                <w:color w:val="000000" w:themeColor="text1"/>
                <w:kern w:val="21"/>
                <w:sz w:val="32"/>
                <w:szCs w:val="32"/>
                <w:highlight w:val="none"/>
                <w:lang w:val="en-US" w:eastAsia="zh-CN" w:bidi="ar"/>
                <w14:textFill>
                  <w14:solidFill>
                    <w14:schemeClr w14:val="tx1"/>
                  </w14:solidFill>
                </w14:textFill>
              </w:rPr>
              <w:t>售后承诺。</w:t>
            </w:r>
            <w:r>
              <w:rPr>
                <w:rFonts w:hint="default" w:ascii="仿宋_GB2312" w:hAnsi="Times New Roman" w:eastAsia="仿宋_GB2312" w:cs="仿宋_GB2312"/>
                <w:color w:val="000000" w:themeColor="text1"/>
                <w:kern w:val="21"/>
                <w:sz w:val="32"/>
                <w:szCs w:val="32"/>
                <w:highlight w:val="none"/>
                <w:lang w:val="en-US" w:eastAsia="zh-CN" w:bidi="ar"/>
                <w14:textFill>
                  <w14:solidFill>
                    <w14:schemeClr w14:val="tx1"/>
                  </w14:solidFill>
                </w14:textFill>
              </w:rPr>
              <w:t>优得</w:t>
            </w:r>
            <w:r>
              <w:rPr>
                <w:rFonts w:hint="eastAsia" w:ascii="仿宋_GB2312" w:hAnsi="Times New Roman" w:eastAsia="仿宋_GB2312" w:cs="仿宋_GB2312"/>
                <w:color w:val="000000" w:themeColor="text1"/>
                <w:kern w:val="21"/>
                <w:sz w:val="32"/>
                <w:szCs w:val="32"/>
                <w:highlight w:val="none"/>
                <w:lang w:val="en-US" w:eastAsia="zh-CN" w:bidi="ar"/>
                <w14:textFill>
                  <w14:solidFill>
                    <w14:schemeClr w14:val="tx1"/>
                  </w14:solidFill>
                </w14:textFill>
              </w:rPr>
              <w:t>15</w:t>
            </w:r>
            <w:r>
              <w:rPr>
                <w:rFonts w:hint="default" w:ascii="仿宋_GB2312" w:hAnsi="Times New Roman" w:eastAsia="仿宋_GB2312" w:cs="仿宋_GB2312"/>
                <w:color w:val="000000" w:themeColor="text1"/>
                <w:kern w:val="21"/>
                <w:sz w:val="32"/>
                <w:szCs w:val="32"/>
                <w:highlight w:val="none"/>
                <w:lang w:val="en-US" w:eastAsia="zh-CN" w:bidi="ar"/>
                <w14:textFill>
                  <w14:solidFill>
                    <w14:schemeClr w14:val="tx1"/>
                  </w14:solidFill>
                </w14:textFill>
              </w:rPr>
              <w:t>分；良得</w:t>
            </w:r>
            <w:r>
              <w:rPr>
                <w:rFonts w:hint="eastAsia" w:ascii="仿宋_GB2312" w:hAnsi="Times New Roman" w:eastAsia="仿宋_GB2312" w:cs="仿宋_GB2312"/>
                <w:color w:val="000000" w:themeColor="text1"/>
                <w:kern w:val="21"/>
                <w:sz w:val="32"/>
                <w:szCs w:val="32"/>
                <w:highlight w:val="none"/>
                <w:lang w:val="en-US" w:eastAsia="zh-CN" w:bidi="ar"/>
                <w14:textFill>
                  <w14:solidFill>
                    <w14:schemeClr w14:val="tx1"/>
                  </w14:solidFill>
                </w14:textFill>
              </w:rPr>
              <w:t>10</w:t>
            </w:r>
            <w:r>
              <w:rPr>
                <w:rFonts w:hint="default" w:ascii="仿宋_GB2312" w:hAnsi="Times New Roman" w:eastAsia="仿宋_GB2312" w:cs="仿宋_GB2312"/>
                <w:color w:val="000000" w:themeColor="text1"/>
                <w:kern w:val="21"/>
                <w:sz w:val="32"/>
                <w:szCs w:val="32"/>
                <w:highlight w:val="none"/>
                <w:lang w:val="en-US" w:eastAsia="zh-CN" w:bidi="ar"/>
                <w14:textFill>
                  <w14:solidFill>
                    <w14:schemeClr w14:val="tx1"/>
                  </w14:solidFill>
                </w14:textFill>
              </w:rPr>
              <w:t>分；</w:t>
            </w:r>
            <w:r>
              <w:rPr>
                <w:rFonts w:hint="eastAsia" w:ascii="仿宋_GB2312" w:hAnsi="Times New Roman" w:eastAsia="仿宋_GB2312" w:cs="仿宋_GB2312"/>
                <w:color w:val="000000" w:themeColor="text1"/>
                <w:kern w:val="21"/>
                <w:sz w:val="32"/>
                <w:szCs w:val="32"/>
                <w:highlight w:val="none"/>
                <w:lang w:val="en-US" w:eastAsia="zh-CN" w:bidi="ar"/>
                <w14:textFill>
                  <w14:solidFill>
                    <w14:schemeClr w14:val="tx1"/>
                  </w14:solidFill>
                </w14:textFill>
              </w:rPr>
              <w:t>一般得5分;差得0分</w:t>
            </w:r>
            <w:r>
              <w:rPr>
                <w:rFonts w:hint="default" w:ascii="仿宋_GB2312" w:hAnsi="Times New Roman" w:eastAsia="仿宋_GB2312" w:cs="仿宋_GB2312"/>
                <w:color w:val="000000" w:themeColor="text1"/>
                <w:kern w:val="21"/>
                <w:sz w:val="32"/>
                <w:szCs w:val="32"/>
                <w:highlight w:val="none"/>
                <w:lang w:val="en-US" w:eastAsia="zh-CN" w:bidi="ar"/>
                <w14:textFill>
                  <w14:solidFill>
                    <w14:schemeClr w14:val="tx1"/>
                  </w14:solidFill>
                </w14:textFill>
              </w:rPr>
              <w:t>。</w:t>
            </w:r>
          </w:p>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0" w:firstLineChars="0"/>
              <w:jc w:val="both"/>
              <w:rPr>
                <w:rFonts w:hint="default" w:ascii="仿宋_GB2312" w:eastAsia="仿宋_GB2312" w:cs="仿宋_GB2312"/>
                <w:color w:val="000000" w:themeColor="text1"/>
                <w:kern w:val="21"/>
                <w:sz w:val="32"/>
                <w:szCs w:val="32"/>
                <w14:textFill>
                  <w14:solidFill>
                    <w14:schemeClr w14:val="tx1"/>
                  </w14:solidFill>
                </w14:textFill>
              </w:rPr>
            </w:pP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320" w:firstLineChars="100"/>
              <w:jc w:val="both"/>
              <w:rPr>
                <w:rFonts w:hint="default" w:ascii="仿宋_GB2312" w:eastAsia="仿宋_GB2312" w:cs="仿宋_GB2312"/>
                <w:color w:val="000000" w:themeColor="text1"/>
                <w:kern w:val="2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673"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right="0"/>
              <w:jc w:val="both"/>
              <w:rPr>
                <w:rFonts w:hint="default" w:ascii="仿宋_GB2312" w:eastAsia="仿宋_GB2312" w:cs="仿宋_GB2312"/>
                <w:color w:val="000000" w:themeColor="text1"/>
                <w:kern w:val="21"/>
                <w:sz w:val="32"/>
                <w:szCs w:val="32"/>
                <w14:textFill>
                  <w14:solidFill>
                    <w14:schemeClr w14:val="tx1"/>
                  </w14:solidFill>
                </w14:textFill>
              </w:rPr>
            </w:pPr>
            <w:r>
              <w:rPr>
                <w:rFonts w:hint="eastAsia" w:ascii="黑体" w:hAnsi="宋体" w:eastAsia="黑体" w:cs="黑体"/>
                <w:color w:val="000000" w:themeColor="text1"/>
                <w:kern w:val="21"/>
                <w:sz w:val="32"/>
                <w:szCs w:val="32"/>
                <w:lang w:val="en-US" w:eastAsia="zh-CN" w:bidi="ar"/>
                <w14:textFill>
                  <w14:solidFill>
                    <w14:schemeClr w14:val="tx1"/>
                  </w14:solidFill>
                </w14:textFill>
              </w:rPr>
              <w:t>六、附加分（5分）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279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0" w:firstLineChars="0"/>
              <w:jc w:val="both"/>
              <w:rPr>
                <w:rFonts w:hint="default" w:ascii="仿宋_GB2312" w:eastAsia="仿宋_GB2312" w:cs="仿宋_GB2312"/>
                <w:color w:val="000000" w:themeColor="text1"/>
                <w:kern w:val="21"/>
                <w:sz w:val="32"/>
                <w:szCs w:val="32"/>
                <w:lang w:val="en-US" w:eastAsia="zh-CN"/>
                <w14:textFill>
                  <w14:solidFill>
                    <w14:schemeClr w14:val="tx1"/>
                  </w14:solidFill>
                </w14:textFill>
              </w:rPr>
            </w:pPr>
            <w:r>
              <w:rPr>
                <w:rFonts w:hint="eastAsia" w:ascii="仿宋_GB2312" w:eastAsia="仿宋_GB2312" w:cs="仿宋_GB2312"/>
                <w:color w:val="000000" w:themeColor="text1"/>
                <w:kern w:val="21"/>
                <w:sz w:val="32"/>
                <w:szCs w:val="32"/>
                <w:lang w:val="en-US" w:eastAsia="zh-CN"/>
                <w14:textFill>
                  <w14:solidFill>
                    <w14:schemeClr w14:val="tx1"/>
                  </w14:solidFill>
                </w14:textFill>
              </w:rPr>
              <w:t>售后服务（5分）</w:t>
            </w:r>
          </w:p>
        </w:tc>
        <w:tc>
          <w:tcPr>
            <w:tcW w:w="5881"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0" w:firstLineChars="0"/>
              <w:jc w:val="both"/>
              <w:rPr>
                <w:rFonts w:hint="default" w:ascii="仿宋_GB2312" w:eastAsia="仿宋_GB2312" w:cs="仿宋_GB2312"/>
                <w:color w:val="000000" w:themeColor="text1"/>
                <w:kern w:val="21"/>
                <w:sz w:val="32"/>
                <w:szCs w:val="32"/>
                <w:highlight w:val="none"/>
                <w14:textFill>
                  <w14:solidFill>
                    <w14:schemeClr w14:val="tx1"/>
                  </w14:solidFill>
                </w14:textFill>
              </w:rPr>
            </w:pPr>
            <w:r>
              <w:rPr>
                <w:rFonts w:hint="eastAsia" w:ascii="仿宋_GB2312" w:hAnsi="Times New Roman" w:eastAsia="仿宋_GB2312" w:cs="仿宋_GB2312"/>
                <w:color w:val="000000" w:themeColor="text1"/>
                <w:kern w:val="21"/>
                <w:sz w:val="32"/>
                <w:szCs w:val="32"/>
                <w:highlight w:val="none"/>
                <w:lang w:val="en-US" w:eastAsia="zh-CN" w:bidi="ar"/>
                <w14:textFill>
                  <w14:solidFill>
                    <w14:schemeClr w14:val="tx1"/>
                  </w14:solidFill>
                </w14:textFill>
              </w:rPr>
              <w:t>承诺免费维修产品使用仪器的，在故障中维修24小时后，还是处理不了时，需提供同等产品仪器，保证医院临床工作正常开展，满足此条件加5分。</w:t>
            </w:r>
            <w:r>
              <w:rPr>
                <w:rFonts w:hint="default" w:ascii="仿宋_GB2312" w:hAnsi="Times New Roman" w:eastAsia="仿宋_GB2312" w:cs="仿宋_GB2312"/>
                <w:color w:val="000000" w:themeColor="text1"/>
                <w:kern w:val="21"/>
                <w:sz w:val="32"/>
                <w:szCs w:val="32"/>
                <w:highlight w:val="none"/>
                <w:lang w:val="en-US" w:eastAsia="zh-CN" w:bidi="ar"/>
                <w14:textFill>
                  <w14:solidFill>
                    <w14:schemeClr w14:val="tx1"/>
                  </w14:solidFill>
                </w14:textFill>
              </w:rPr>
              <w:t>（投标人需提供承诺函）</w:t>
            </w:r>
          </w:p>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320" w:firstLineChars="100"/>
              <w:jc w:val="center"/>
              <w:rPr>
                <w:rFonts w:hint="default" w:ascii="仿宋_GB2312" w:eastAsia="仿宋_GB2312" w:cs="仿宋_GB2312"/>
                <w:color w:val="000000" w:themeColor="text1"/>
                <w:kern w:val="2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2" w:hRule="atLeast"/>
        </w:trPr>
        <w:tc>
          <w:tcPr>
            <w:tcW w:w="7143"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right="0" w:firstLine="960" w:firstLineChars="300"/>
              <w:jc w:val="both"/>
              <w:rPr>
                <w:rFonts w:hint="default" w:ascii="仿宋_GB2312" w:eastAsia="仿宋_GB2312" w:cs="仿宋_GB2312"/>
                <w:color w:val="000000" w:themeColor="text1"/>
                <w:kern w:val="21"/>
                <w:sz w:val="32"/>
                <w:szCs w:val="32"/>
                <w14:textFill>
                  <w14:solidFill>
                    <w14:schemeClr w14:val="tx1"/>
                  </w14:solidFill>
                </w14:textFill>
              </w:rPr>
            </w:pP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 xml:space="preserve">                第一项总得分</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320" w:firstLineChars="100"/>
              <w:jc w:val="both"/>
              <w:rPr>
                <w:rFonts w:hint="default" w:ascii="仿宋_GB2312" w:eastAsia="仿宋_GB2312" w:cs="仿宋_GB2312"/>
                <w:color w:val="000000" w:themeColor="text1"/>
                <w:kern w:val="2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86" w:hRule="atLeast"/>
        </w:trPr>
        <w:tc>
          <w:tcPr>
            <w:tcW w:w="7143"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right="0" w:firstLine="3520" w:firstLineChars="1100"/>
              <w:jc w:val="both"/>
              <w:rPr>
                <w:rFonts w:hint="default" w:ascii="仿宋_GB2312" w:eastAsia="仿宋_GB2312" w:cs="仿宋_GB2312"/>
                <w:color w:val="000000" w:themeColor="text1"/>
                <w:kern w:val="21"/>
                <w:sz w:val="32"/>
                <w:szCs w:val="32"/>
                <w14:textFill>
                  <w14:solidFill>
                    <w14:schemeClr w14:val="tx1"/>
                  </w14:solidFill>
                </w14:textFill>
              </w:rPr>
            </w:pP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第二项总得分</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320" w:firstLineChars="100"/>
              <w:jc w:val="both"/>
              <w:rPr>
                <w:rFonts w:hint="default" w:ascii="仿宋_GB2312" w:eastAsia="仿宋_GB2312" w:cs="仿宋_GB2312"/>
                <w:color w:val="000000" w:themeColor="text1"/>
                <w:kern w:val="2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143"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right="0" w:firstLine="3520" w:firstLineChars="1100"/>
              <w:jc w:val="both"/>
              <w:rPr>
                <w:rFonts w:hint="default" w:ascii="仿宋_GB2312" w:eastAsia="仿宋_GB2312" w:cs="仿宋_GB2312"/>
                <w:color w:val="000000" w:themeColor="text1"/>
                <w:kern w:val="21"/>
                <w:sz w:val="32"/>
                <w:szCs w:val="32"/>
                <w14:textFill>
                  <w14:solidFill>
                    <w14:schemeClr w14:val="tx1"/>
                  </w14:solidFill>
                </w14:textFill>
              </w:rPr>
            </w:pP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第三项总得分</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320" w:firstLineChars="100"/>
              <w:jc w:val="both"/>
              <w:rPr>
                <w:rFonts w:hint="default" w:ascii="仿宋_GB2312" w:eastAsia="仿宋_GB2312" w:cs="仿宋_GB2312"/>
                <w:color w:val="000000" w:themeColor="text1"/>
                <w:kern w:val="2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143"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right="0" w:firstLine="3520" w:firstLineChars="1100"/>
              <w:jc w:val="both"/>
              <w:rPr>
                <w:rFonts w:hint="default" w:ascii="仿宋_GB2312" w:eastAsia="仿宋_GB2312" w:cs="仿宋_GB2312"/>
                <w:color w:val="000000" w:themeColor="text1"/>
                <w:kern w:val="21"/>
                <w:sz w:val="32"/>
                <w:szCs w:val="32"/>
                <w14:textFill>
                  <w14:solidFill>
                    <w14:schemeClr w14:val="tx1"/>
                  </w14:solidFill>
                </w14:textFill>
              </w:rPr>
            </w:pP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第四项总得分</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320" w:firstLineChars="100"/>
              <w:jc w:val="both"/>
              <w:rPr>
                <w:rFonts w:hint="default" w:ascii="仿宋_GB2312" w:eastAsia="仿宋_GB2312" w:cs="仿宋_GB2312"/>
                <w:color w:val="000000" w:themeColor="text1"/>
                <w:kern w:val="2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143"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right="0" w:firstLine="3520" w:firstLineChars="1100"/>
              <w:jc w:val="both"/>
              <w:rPr>
                <w:rFonts w:hint="default" w:ascii="仿宋_GB2312" w:eastAsia="仿宋_GB2312" w:cs="仿宋_GB2312"/>
                <w:color w:val="000000" w:themeColor="text1"/>
                <w:kern w:val="21"/>
                <w:sz w:val="32"/>
                <w:szCs w:val="32"/>
                <w14:textFill>
                  <w14:solidFill>
                    <w14:schemeClr w14:val="tx1"/>
                  </w14:solidFill>
                </w14:textFill>
              </w:rPr>
            </w:pP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第五项总得分</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320" w:firstLineChars="100"/>
              <w:jc w:val="both"/>
              <w:rPr>
                <w:rFonts w:hint="default" w:ascii="仿宋_GB2312" w:eastAsia="仿宋_GB2312" w:cs="仿宋_GB2312"/>
                <w:color w:val="000000" w:themeColor="text1"/>
                <w:kern w:val="2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143"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right="0" w:firstLine="3520" w:firstLineChars="1100"/>
              <w:jc w:val="both"/>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pPr>
            <w:r>
              <w:rPr>
                <w:rFonts w:hint="eastAsia" w:ascii="仿宋_GB2312" w:hAnsi="Times New Roman" w:eastAsia="仿宋_GB2312" w:cs="仿宋_GB2312"/>
                <w:color w:val="000000" w:themeColor="text1"/>
                <w:kern w:val="21"/>
                <w:sz w:val="32"/>
                <w:szCs w:val="32"/>
                <w:lang w:val="en-US" w:eastAsia="zh-CN" w:bidi="ar"/>
                <w14:textFill>
                  <w14:solidFill>
                    <w14:schemeClr w14:val="tx1"/>
                  </w14:solidFill>
                </w14:textFill>
              </w:rPr>
              <w:t>第六项总得分</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320" w:firstLineChars="100"/>
              <w:jc w:val="both"/>
              <w:rPr>
                <w:rFonts w:hint="default" w:ascii="仿宋_GB2312" w:eastAsia="仿宋_GB2312" w:cs="仿宋_GB2312"/>
                <w:color w:val="000000" w:themeColor="text1"/>
                <w:kern w:val="2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7143"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right="0" w:firstLine="3840" w:firstLineChars="1200"/>
              <w:jc w:val="both"/>
              <w:rPr>
                <w:rFonts w:hint="default" w:ascii="仿宋_GB2312" w:eastAsia="仿宋_GB2312" w:cs="仿宋_GB2312"/>
                <w:color w:val="000000" w:themeColor="text1"/>
                <w:kern w:val="21"/>
                <w:sz w:val="32"/>
                <w:szCs w:val="32"/>
                <w14:textFill>
                  <w14:solidFill>
                    <w14:schemeClr w14:val="tx1"/>
                  </w14:solidFill>
                </w14:textFill>
              </w:rPr>
            </w:pP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合计总得分</w:t>
            </w:r>
          </w:p>
        </w:tc>
        <w:tc>
          <w:tcPr>
            <w:tcW w:w="153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topLinePunct/>
              <w:autoSpaceDE w:val="0"/>
              <w:autoSpaceDN/>
              <w:adjustRightInd w:val="0"/>
              <w:spacing w:before="0" w:beforeAutospacing="0" w:after="0" w:afterAutospacing="0" w:line="560" w:lineRule="exact"/>
              <w:ind w:left="0" w:leftChars="0" w:right="0" w:firstLine="320" w:firstLineChars="100"/>
              <w:jc w:val="both"/>
              <w:rPr>
                <w:rFonts w:hint="default" w:ascii="仿宋_GB2312" w:eastAsia="仿宋_GB2312" w:cs="仿宋_GB2312"/>
                <w:color w:val="000000" w:themeColor="text1"/>
                <w:kern w:val="21"/>
                <w:sz w:val="32"/>
                <w:szCs w:val="32"/>
                <w14:textFill>
                  <w14:solidFill>
                    <w14:schemeClr w14:val="tx1"/>
                  </w14:solidFill>
                </w14:textFill>
              </w:rPr>
            </w:pPr>
          </w:p>
        </w:tc>
      </w:tr>
    </w:tbl>
    <w:p>
      <w:pPr>
        <w:keepNext w:val="0"/>
        <w:keepLines w:val="0"/>
        <w:widowControl w:val="0"/>
        <w:suppressLineNumbers w:val="0"/>
        <w:overflowPunct w:val="0"/>
        <w:topLinePunct/>
        <w:adjustRightInd w:val="0"/>
        <w:spacing w:before="0" w:beforeAutospacing="0" w:after="0" w:afterAutospacing="0"/>
        <w:ind w:left="0" w:leftChars="0" w:right="0" w:firstLine="0" w:firstLineChars="0"/>
        <w:jc w:val="both"/>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pPr>
      <w:r>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t>评选员</w:t>
      </w:r>
    </w:p>
    <w:p>
      <w:pPr>
        <w:keepNext w:val="0"/>
        <w:keepLines w:val="0"/>
        <w:widowControl w:val="0"/>
        <w:suppressLineNumbers w:val="0"/>
        <w:overflowPunct w:val="0"/>
        <w:topLinePunct/>
        <w:adjustRightInd w:val="0"/>
        <w:spacing w:before="0" w:beforeAutospacing="0" w:after="0" w:afterAutospacing="0"/>
        <w:ind w:left="0" w:leftChars="0" w:right="0" w:firstLine="0" w:firstLineChars="0"/>
        <w:jc w:val="both"/>
        <w:rPr>
          <w:rFonts w:hint="default" w:ascii="仿宋_GB2312" w:hAnsi="Times New Roman" w:eastAsia="仿宋_GB2312" w:cs="仿宋_GB2312"/>
          <w:color w:val="000000" w:themeColor="text1"/>
          <w:kern w:val="21"/>
          <w:sz w:val="32"/>
          <w:szCs w:val="32"/>
          <w:lang w:val="en-US" w:eastAsia="zh-CN" w:bidi="ar"/>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BAD5BC-AE17-40B9-B314-6D2C23A030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E68CD9C3-2396-4B69-9E3F-B7DFB8CE4E2A}"/>
  </w:font>
  <w:font w:name="仿宋_GB2312">
    <w:panose1 w:val="02010609030101010101"/>
    <w:charset w:val="86"/>
    <w:family w:val="auto"/>
    <w:pitch w:val="default"/>
    <w:sig w:usb0="00000001" w:usb1="080E0000" w:usb2="00000000" w:usb3="00000000" w:csb0="00040000" w:csb1="00000000"/>
    <w:embedRegular r:id="rId3" w:fontKey="{A078F08E-B3EC-4AEE-856C-B69B63ADC06A}"/>
  </w:font>
  <w:font w:name="仿宋">
    <w:panose1 w:val="02010609060101010101"/>
    <w:charset w:val="86"/>
    <w:family w:val="auto"/>
    <w:pitch w:val="default"/>
    <w:sig w:usb0="800002BF" w:usb1="38CF7CFA" w:usb2="00000016" w:usb3="00000000" w:csb0="00040001" w:csb1="00000000"/>
    <w:embedRegular r:id="rId4" w:fontKey="{0A65AE07-41F7-4BB2-8EA8-48285884763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F037B"/>
    <w:rsid w:val="00692977"/>
    <w:rsid w:val="01161381"/>
    <w:rsid w:val="014527E0"/>
    <w:rsid w:val="016F6F98"/>
    <w:rsid w:val="025A34EF"/>
    <w:rsid w:val="04BF763A"/>
    <w:rsid w:val="05A10F8E"/>
    <w:rsid w:val="0671301D"/>
    <w:rsid w:val="07AB6AE6"/>
    <w:rsid w:val="0882554E"/>
    <w:rsid w:val="09ED2E9B"/>
    <w:rsid w:val="108F0808"/>
    <w:rsid w:val="11BF4C9A"/>
    <w:rsid w:val="149A59CD"/>
    <w:rsid w:val="17066C11"/>
    <w:rsid w:val="18FF22A3"/>
    <w:rsid w:val="1B917B2A"/>
    <w:rsid w:val="1D916391"/>
    <w:rsid w:val="1DD40345"/>
    <w:rsid w:val="1E7F1C01"/>
    <w:rsid w:val="1F3031B6"/>
    <w:rsid w:val="1FA918A8"/>
    <w:rsid w:val="1FE8EE2C"/>
    <w:rsid w:val="210D57AF"/>
    <w:rsid w:val="22FA6F95"/>
    <w:rsid w:val="255465B4"/>
    <w:rsid w:val="272D447F"/>
    <w:rsid w:val="28D408A7"/>
    <w:rsid w:val="294C6E3F"/>
    <w:rsid w:val="2AD215C5"/>
    <w:rsid w:val="2AD27817"/>
    <w:rsid w:val="2B474C5C"/>
    <w:rsid w:val="2CAD4098"/>
    <w:rsid w:val="2DB16FB4"/>
    <w:rsid w:val="2E847621"/>
    <w:rsid w:val="2F9D43CD"/>
    <w:rsid w:val="2FBEF089"/>
    <w:rsid w:val="2FDCAD60"/>
    <w:rsid w:val="34A915E9"/>
    <w:rsid w:val="352224F5"/>
    <w:rsid w:val="36A93B22"/>
    <w:rsid w:val="37FE39FA"/>
    <w:rsid w:val="388D2B33"/>
    <w:rsid w:val="3B82167F"/>
    <w:rsid w:val="3C94492D"/>
    <w:rsid w:val="3FA05CDE"/>
    <w:rsid w:val="3FBF2B7A"/>
    <w:rsid w:val="3FFF27FE"/>
    <w:rsid w:val="4001677D"/>
    <w:rsid w:val="40A03CFB"/>
    <w:rsid w:val="43A7228D"/>
    <w:rsid w:val="43FE56E6"/>
    <w:rsid w:val="47240FA3"/>
    <w:rsid w:val="482C45B3"/>
    <w:rsid w:val="4A1C23C8"/>
    <w:rsid w:val="4A236791"/>
    <w:rsid w:val="4C51283A"/>
    <w:rsid w:val="4CCB1F94"/>
    <w:rsid w:val="4D8C33FE"/>
    <w:rsid w:val="4EAA001F"/>
    <w:rsid w:val="4EFF657E"/>
    <w:rsid w:val="4F7B8FD3"/>
    <w:rsid w:val="4FB79EAF"/>
    <w:rsid w:val="4FD93C93"/>
    <w:rsid w:val="52E361B6"/>
    <w:rsid w:val="550157E7"/>
    <w:rsid w:val="55907BE3"/>
    <w:rsid w:val="55933D91"/>
    <w:rsid w:val="559C5AC1"/>
    <w:rsid w:val="56187F25"/>
    <w:rsid w:val="568E01E7"/>
    <w:rsid w:val="56BB705A"/>
    <w:rsid w:val="57FFCC56"/>
    <w:rsid w:val="5BDBD08C"/>
    <w:rsid w:val="5C3F4409"/>
    <w:rsid w:val="5C5BA097"/>
    <w:rsid w:val="5CFAC72B"/>
    <w:rsid w:val="5F3E0CF0"/>
    <w:rsid w:val="5FBD30CA"/>
    <w:rsid w:val="5FFDCF69"/>
    <w:rsid w:val="5FFE9C4A"/>
    <w:rsid w:val="5FFEE620"/>
    <w:rsid w:val="60202335"/>
    <w:rsid w:val="608A1A1F"/>
    <w:rsid w:val="60F4086C"/>
    <w:rsid w:val="622163B3"/>
    <w:rsid w:val="63D74F7B"/>
    <w:rsid w:val="6453553C"/>
    <w:rsid w:val="64680F79"/>
    <w:rsid w:val="66333CB1"/>
    <w:rsid w:val="66351E62"/>
    <w:rsid w:val="663FCAD1"/>
    <w:rsid w:val="66BC2B4E"/>
    <w:rsid w:val="67193AFD"/>
    <w:rsid w:val="67778CB5"/>
    <w:rsid w:val="67847B2A"/>
    <w:rsid w:val="6795CD86"/>
    <w:rsid w:val="692423F0"/>
    <w:rsid w:val="6A3F2563"/>
    <w:rsid w:val="6E11327E"/>
    <w:rsid w:val="6E1FA470"/>
    <w:rsid w:val="6E4C60A3"/>
    <w:rsid w:val="6EBA9948"/>
    <w:rsid w:val="6EF23A4E"/>
    <w:rsid w:val="6FAF56DF"/>
    <w:rsid w:val="6FAFE667"/>
    <w:rsid w:val="700A6775"/>
    <w:rsid w:val="703F8050"/>
    <w:rsid w:val="708F3E03"/>
    <w:rsid w:val="70BB0F08"/>
    <w:rsid w:val="712610B1"/>
    <w:rsid w:val="71EFC5D1"/>
    <w:rsid w:val="722B71D7"/>
    <w:rsid w:val="72F96D92"/>
    <w:rsid w:val="7370322F"/>
    <w:rsid w:val="73DC44BA"/>
    <w:rsid w:val="740536E1"/>
    <w:rsid w:val="75DE6284"/>
    <w:rsid w:val="76FC9081"/>
    <w:rsid w:val="77BDC012"/>
    <w:rsid w:val="77EF704F"/>
    <w:rsid w:val="77FDC811"/>
    <w:rsid w:val="781C282B"/>
    <w:rsid w:val="78E0447A"/>
    <w:rsid w:val="79020895"/>
    <w:rsid w:val="79DE8BD1"/>
    <w:rsid w:val="7A9BCDF9"/>
    <w:rsid w:val="7CA996A5"/>
    <w:rsid w:val="7D5F8259"/>
    <w:rsid w:val="7DE721AC"/>
    <w:rsid w:val="7DEFB8E9"/>
    <w:rsid w:val="7DFBE408"/>
    <w:rsid w:val="7DFE3184"/>
    <w:rsid w:val="7EBC9949"/>
    <w:rsid w:val="7ED87160"/>
    <w:rsid w:val="7EE515F8"/>
    <w:rsid w:val="7EFB998E"/>
    <w:rsid w:val="7F57A23E"/>
    <w:rsid w:val="7F6B7A66"/>
    <w:rsid w:val="7F6F2DB2"/>
    <w:rsid w:val="7FBDA4B7"/>
    <w:rsid w:val="7FC50F4C"/>
    <w:rsid w:val="7FC53DF1"/>
    <w:rsid w:val="7FDF3FB2"/>
    <w:rsid w:val="7FFA6DA8"/>
    <w:rsid w:val="7FFF8FF8"/>
    <w:rsid w:val="87FFEEBF"/>
    <w:rsid w:val="999AB9B7"/>
    <w:rsid w:val="9BDF6C50"/>
    <w:rsid w:val="9DFEB75E"/>
    <w:rsid w:val="9FFEB37F"/>
    <w:rsid w:val="A7F9B834"/>
    <w:rsid w:val="ADD7F64B"/>
    <w:rsid w:val="AEF6D601"/>
    <w:rsid w:val="AF8D355B"/>
    <w:rsid w:val="AFEFE8FE"/>
    <w:rsid w:val="B1ED2758"/>
    <w:rsid w:val="B1EFEDD7"/>
    <w:rsid w:val="B3DFC121"/>
    <w:rsid w:val="B7F70048"/>
    <w:rsid w:val="BB7ED3F7"/>
    <w:rsid w:val="BBAE56C1"/>
    <w:rsid w:val="BBFF6D0E"/>
    <w:rsid w:val="BD6A834E"/>
    <w:rsid w:val="BEBB795B"/>
    <w:rsid w:val="BEBD8A23"/>
    <w:rsid w:val="C57D72E1"/>
    <w:rsid w:val="CF5EC816"/>
    <w:rsid w:val="CFF6E76C"/>
    <w:rsid w:val="D61A46F5"/>
    <w:rsid w:val="D7BF0BB1"/>
    <w:rsid w:val="D9D696AC"/>
    <w:rsid w:val="DC5FBD68"/>
    <w:rsid w:val="DEF98001"/>
    <w:rsid w:val="DF1F3619"/>
    <w:rsid w:val="DF97FF63"/>
    <w:rsid w:val="DF9FF1BB"/>
    <w:rsid w:val="DFDC9ECE"/>
    <w:rsid w:val="DFEBFCCB"/>
    <w:rsid w:val="E3FF2BFD"/>
    <w:rsid w:val="E77DAC1F"/>
    <w:rsid w:val="E7F70770"/>
    <w:rsid w:val="E7FD7E9F"/>
    <w:rsid w:val="EAA581E7"/>
    <w:rsid w:val="EAFA86CE"/>
    <w:rsid w:val="F3FE9C56"/>
    <w:rsid w:val="F55F0826"/>
    <w:rsid w:val="F56D8451"/>
    <w:rsid w:val="F5AFEC15"/>
    <w:rsid w:val="F6FED26D"/>
    <w:rsid w:val="F7BF1DA9"/>
    <w:rsid w:val="F7BF6403"/>
    <w:rsid w:val="F7EB04F6"/>
    <w:rsid w:val="F7F549A4"/>
    <w:rsid w:val="F7F7A296"/>
    <w:rsid w:val="F7FEE061"/>
    <w:rsid w:val="F7FF7B13"/>
    <w:rsid w:val="F9F7B4F3"/>
    <w:rsid w:val="FBF6818A"/>
    <w:rsid w:val="FBFB03AC"/>
    <w:rsid w:val="FBFB4E65"/>
    <w:rsid w:val="FD56FEF3"/>
    <w:rsid w:val="FD9FA2FE"/>
    <w:rsid w:val="FDDDB59E"/>
    <w:rsid w:val="FEEAF027"/>
    <w:rsid w:val="FEF639C2"/>
    <w:rsid w:val="FEF93172"/>
    <w:rsid w:val="FEFCF624"/>
    <w:rsid w:val="FF6F1B3E"/>
    <w:rsid w:val="FF7FA2B3"/>
    <w:rsid w:val="FFBEDE97"/>
    <w:rsid w:val="FFBF15AF"/>
    <w:rsid w:val="FFCBA40C"/>
    <w:rsid w:val="FFFF3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table" w:styleId="3">
    <w:name w:val="Table Grid"/>
    <w:basedOn w:val="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1368</Words>
  <Characters>1398</Characters>
  <Lines>0</Lines>
  <Paragraphs>0</Paragraphs>
  <TotalTime>5</TotalTime>
  <ScaleCrop>false</ScaleCrop>
  <LinksUpToDate>false</LinksUpToDate>
  <CharactersWithSpaces>1420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2024-11-05T08:12:00Z</dcterms:created>
  <dc:creator>DELL</dc:creator>
  <cp:lastModifiedBy>ITcenter</cp:lastModifiedBy>
  <cp:lastPrinted>2025-03-26T03:46:00Z</cp:lastPrinted>
  <dcterms:modified xsi:type="dcterms:W3CDTF">2025-03-31T09:19:17Z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6D16D6608D4A4E448C28828B5961415A_13</vt:lpwstr>
  </property>
  <property fmtid="{D5CDD505-2E9C-101B-9397-08002B2CF9AE}" pid="4" name="KSOTemplateDocerSaveRecord">
    <vt:lpwstr>eyJoZGlkIjoiMmE5ZDcyMDY0MDEyMzMwNzg1ZDFlN2Y5MmNkMGQ3MDIiLCJ1c2VySWQiOiIxNDk3OTkyNzQ2In0=</vt:lpwstr>
  </property>
</Properties>
</file>